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2" w:rsidRDefault="004E7CD0" w:rsidP="009E4B20">
      <w:pPr>
        <w:pStyle w:val="Heading1"/>
      </w:pPr>
      <w:r>
        <w:t>Slide 1</w:t>
      </w:r>
    </w:p>
    <w:p w:rsidR="004E7CD0" w:rsidRDefault="004E7CD0" w:rsidP="004E7CD0">
      <w:pPr>
        <w:spacing w:line="240" w:lineRule="auto"/>
        <w:contextualSpacing/>
      </w:pPr>
      <w:r>
        <w:t>Communicating Our Diversity</w:t>
      </w:r>
    </w:p>
    <w:p w:rsidR="004E7CD0" w:rsidRDefault="004E7CD0" w:rsidP="004E7CD0">
      <w:pPr>
        <w:spacing w:line="240" w:lineRule="auto"/>
        <w:contextualSpacing/>
      </w:pPr>
      <w:proofErr w:type="spellStart"/>
      <w:r>
        <w:t>Anitra</w:t>
      </w:r>
      <w:proofErr w:type="spellEnd"/>
      <w:r>
        <w:t xml:space="preserve"> </w:t>
      </w:r>
      <w:proofErr w:type="spellStart"/>
      <w:r>
        <w:t>Cottledge</w:t>
      </w:r>
      <w:proofErr w:type="spellEnd"/>
    </w:p>
    <w:p w:rsidR="004E7CD0" w:rsidRDefault="004E7CD0" w:rsidP="004E7CD0">
      <w:pPr>
        <w:spacing w:line="240" w:lineRule="auto"/>
        <w:contextualSpacing/>
      </w:pPr>
      <w:r>
        <w:t>Director of Communications</w:t>
      </w:r>
    </w:p>
    <w:p w:rsidR="004E7CD0" w:rsidRDefault="004E7CD0" w:rsidP="004E7CD0">
      <w:pPr>
        <w:spacing w:line="240" w:lineRule="auto"/>
        <w:contextualSpacing/>
      </w:pPr>
      <w:r>
        <w:t>Office for Equity and Diversity</w:t>
      </w:r>
    </w:p>
    <w:p w:rsidR="004E7CD0" w:rsidRDefault="004E7CD0" w:rsidP="004E7CD0">
      <w:pPr>
        <w:spacing w:line="240" w:lineRule="auto"/>
        <w:contextualSpacing/>
      </w:pPr>
      <w:r>
        <w:t>University of Minnesota</w:t>
      </w:r>
    </w:p>
    <w:p w:rsidR="004E7CD0" w:rsidRDefault="004E7CD0" w:rsidP="004E7CD0">
      <w:pPr>
        <w:spacing w:line="240" w:lineRule="auto"/>
        <w:contextualSpacing/>
      </w:pPr>
    </w:p>
    <w:p w:rsidR="004E7CD0" w:rsidRDefault="004E7CD0" w:rsidP="004E7CD0">
      <w:pPr>
        <w:spacing w:line="240" w:lineRule="auto"/>
        <w:contextualSpacing/>
      </w:pPr>
      <w:r>
        <w:t>The University of Tennessee Diversity Summit</w:t>
      </w:r>
    </w:p>
    <w:p w:rsidR="004E7CD0" w:rsidRDefault="004E7CD0" w:rsidP="004E7CD0">
      <w:pPr>
        <w:spacing w:line="240" w:lineRule="auto"/>
        <w:contextualSpacing/>
      </w:pPr>
      <w:r>
        <w:t>April 15</w:t>
      </w:r>
      <w:r w:rsidRPr="004E7CD0">
        <w:rPr>
          <w:vertAlign w:val="superscript"/>
        </w:rPr>
        <w:t>th</w:t>
      </w:r>
      <w:r>
        <w:t>, 2015 Murfreesboro, Tennessee</w:t>
      </w:r>
    </w:p>
    <w:p w:rsidR="004E7CD0" w:rsidRDefault="004E7CD0" w:rsidP="009E4B20">
      <w:pPr>
        <w:pStyle w:val="Heading1"/>
      </w:pPr>
      <w:r>
        <w:t>Slide 2</w:t>
      </w:r>
    </w:p>
    <w:p w:rsidR="004E7CD0" w:rsidRDefault="004E7CD0" w:rsidP="004E7CD0">
      <w:pPr>
        <w:spacing w:line="240" w:lineRule="auto"/>
        <w:contextualSpacing/>
      </w:pPr>
      <w:r>
        <w:t xml:space="preserve">“You cannot not communicate.”  Paul </w:t>
      </w:r>
      <w:proofErr w:type="spellStart"/>
      <w:r>
        <w:t>Watzlawik</w:t>
      </w:r>
      <w:proofErr w:type="spellEnd"/>
    </w:p>
    <w:p w:rsidR="004E7CD0" w:rsidRPr="003B3BA7" w:rsidRDefault="004E7CD0" w:rsidP="009E4B20">
      <w:pPr>
        <w:pStyle w:val="Heading1"/>
      </w:pPr>
      <w:r w:rsidRPr="003B3BA7">
        <w:t>Slide 3</w:t>
      </w:r>
    </w:p>
    <w:p w:rsidR="004E7CD0" w:rsidRPr="003B3BA7" w:rsidRDefault="004E7CD0" w:rsidP="004E7CD0">
      <w:pPr>
        <w:spacing w:line="240" w:lineRule="auto"/>
        <w:contextualSpacing/>
      </w:pPr>
      <w:r w:rsidRPr="003B3BA7">
        <w:t>Goals</w:t>
      </w:r>
    </w:p>
    <w:p w:rsidR="003B3BA7" w:rsidRPr="003B3BA7" w:rsidRDefault="003B3BA7" w:rsidP="003B3BA7">
      <w:pPr>
        <w:spacing w:line="240" w:lineRule="auto"/>
        <w:ind w:left="45"/>
      </w:pPr>
      <w:r w:rsidRPr="003B3BA7">
        <w:t>1</w:t>
      </w:r>
      <w:r>
        <w:t>.</w:t>
      </w:r>
      <w:r w:rsidRPr="003B3BA7">
        <w:t xml:space="preserve"> </w:t>
      </w:r>
      <w:r w:rsidR="007A0082" w:rsidRPr="003B3BA7">
        <w:t xml:space="preserve">Explore the idea of a </w:t>
      </w:r>
      <w:r w:rsidR="007A0082" w:rsidRPr="003B3BA7">
        <w:rPr>
          <w:b/>
          <w:bCs/>
        </w:rPr>
        <w:t xml:space="preserve">“diversity brand” </w:t>
      </w:r>
      <w:r w:rsidR="007A0082" w:rsidRPr="003B3BA7">
        <w:t>and understand the challenges of creating one</w:t>
      </w:r>
    </w:p>
    <w:p w:rsidR="003B3BA7" w:rsidRPr="003B3BA7" w:rsidRDefault="003B3BA7" w:rsidP="003B3BA7">
      <w:pPr>
        <w:spacing w:line="240" w:lineRule="auto"/>
      </w:pPr>
      <w:r w:rsidRPr="003B3BA7">
        <w:t xml:space="preserve">2. </w:t>
      </w:r>
      <w:r w:rsidR="007A0082" w:rsidRPr="003B3BA7">
        <w:t xml:space="preserve">Recognize </w:t>
      </w:r>
      <w:r w:rsidR="007A0082" w:rsidRPr="003B3BA7">
        <w:rPr>
          <w:b/>
          <w:bCs/>
        </w:rPr>
        <w:t xml:space="preserve">best practices </w:t>
      </w:r>
      <w:r w:rsidR="007A0082" w:rsidRPr="003B3BA7">
        <w:t xml:space="preserve">and </w:t>
      </w:r>
      <w:r w:rsidR="007A0082" w:rsidRPr="003B3BA7">
        <w:rPr>
          <w:b/>
          <w:bCs/>
        </w:rPr>
        <w:t>identify strategies</w:t>
      </w:r>
      <w:r w:rsidR="007A0082" w:rsidRPr="003B3BA7">
        <w:t xml:space="preserve"> for</w:t>
      </w:r>
      <w:r>
        <w:t xml:space="preserve"> </w:t>
      </w:r>
      <w:r w:rsidR="007A0082" w:rsidRPr="003B3BA7">
        <w:t>communicating about equity and diversity</w:t>
      </w:r>
    </w:p>
    <w:p w:rsidR="00400F9B" w:rsidRPr="003B3BA7" w:rsidRDefault="003B3BA7" w:rsidP="003B3BA7">
      <w:pPr>
        <w:spacing w:line="240" w:lineRule="auto"/>
      </w:pPr>
      <w:r w:rsidRPr="003B3BA7">
        <w:t>3</w:t>
      </w:r>
      <w:r>
        <w:t>.</w:t>
      </w:r>
      <w:r w:rsidRPr="003B3BA7">
        <w:t xml:space="preserve"> </w:t>
      </w:r>
      <w:r w:rsidR="007A0082" w:rsidRPr="003B3BA7">
        <w:t xml:space="preserve">Consider </w:t>
      </w:r>
      <w:r w:rsidR="007A0082" w:rsidRPr="003B3BA7">
        <w:rPr>
          <w:b/>
          <w:bCs/>
        </w:rPr>
        <w:t>next steps</w:t>
      </w:r>
      <w:r w:rsidR="007A0082" w:rsidRPr="003B3BA7">
        <w:t xml:space="preserve"> for you and for your unit/dept. around communicating diversity</w:t>
      </w:r>
    </w:p>
    <w:p w:rsidR="004E7CD0" w:rsidRDefault="004E7CD0" w:rsidP="009E4B20">
      <w:pPr>
        <w:pStyle w:val="Heading1"/>
      </w:pPr>
      <w:r>
        <w:t>Slide 4</w:t>
      </w:r>
    </w:p>
    <w:p w:rsidR="004E7CD0" w:rsidRDefault="004E7CD0" w:rsidP="004E7CD0">
      <w:pPr>
        <w:spacing w:line="240" w:lineRule="auto"/>
        <w:contextualSpacing/>
      </w:pPr>
      <w:r>
        <w:t>Brand equals Communication Shorthand</w:t>
      </w:r>
    </w:p>
    <w:p w:rsidR="004E7CD0" w:rsidRDefault="004E7CD0" w:rsidP="004E7CD0">
      <w:pPr>
        <w:spacing w:line="240" w:lineRule="auto"/>
        <w:contextualSpacing/>
      </w:pPr>
      <w:r>
        <w:t xml:space="preserve">Series of pictures of famous brands: the Nike swoosh, the </w:t>
      </w:r>
      <w:r w:rsidR="003B3BA7">
        <w:t>Red Cross</w:t>
      </w:r>
      <w:r>
        <w:t xml:space="preserve"> for the American Red Cross, the Macintosh Apple, the Starbucks Mermaid</w:t>
      </w:r>
    </w:p>
    <w:p w:rsidR="004E7CD0" w:rsidRDefault="004E7CD0" w:rsidP="009E4B20">
      <w:pPr>
        <w:pStyle w:val="Heading1"/>
      </w:pPr>
      <w:r>
        <w:t>Slide 5</w:t>
      </w:r>
    </w:p>
    <w:p w:rsidR="004E7CD0" w:rsidRDefault="00754845" w:rsidP="004E7CD0">
      <w:pPr>
        <w:spacing w:line="240" w:lineRule="auto"/>
        <w:contextualSpacing/>
      </w:pPr>
      <w:r>
        <w:t>Hashtag Race Together</w:t>
      </w:r>
    </w:p>
    <w:p w:rsidR="00754845" w:rsidRDefault="00754845" w:rsidP="004E7CD0">
      <w:pPr>
        <w:spacing w:line="240" w:lineRule="auto"/>
        <w:contextualSpacing/>
      </w:pPr>
      <w:r>
        <w:t>Picture of Starbucks coffee cup with the hashtag race together written on it</w:t>
      </w:r>
    </w:p>
    <w:p w:rsidR="00754845" w:rsidRDefault="00754845" w:rsidP="004E7CD0">
      <w:pPr>
        <w:spacing w:line="240" w:lineRule="auto"/>
        <w:contextualSpacing/>
      </w:pPr>
      <w:r>
        <w:t>Screenshots of two tweets</w:t>
      </w:r>
    </w:p>
    <w:p w:rsidR="00754845" w:rsidRDefault="00754845" w:rsidP="00754845">
      <w:pPr>
        <w:pStyle w:val="ListParagraph"/>
        <w:numPr>
          <w:ilvl w:val="0"/>
          <w:numId w:val="2"/>
        </w:numPr>
        <w:spacing w:line="240" w:lineRule="auto"/>
      </w:pPr>
      <w:r>
        <w:t>Jamil Smith</w:t>
      </w:r>
    </w:p>
    <w:p w:rsidR="00754845" w:rsidRDefault="00754845" w:rsidP="00754845">
      <w:pPr>
        <w:pStyle w:val="ListParagraph"/>
        <w:spacing w:line="240" w:lineRule="auto"/>
      </w:pPr>
      <w:r>
        <w:t>@</w:t>
      </w:r>
      <w:proofErr w:type="spellStart"/>
      <w:r>
        <w:t>JamilSmith</w:t>
      </w:r>
      <w:proofErr w:type="spellEnd"/>
    </w:p>
    <w:p w:rsidR="00754845" w:rsidRDefault="00754845" w:rsidP="00754845">
      <w:pPr>
        <w:pStyle w:val="ListParagraph"/>
        <w:spacing w:line="240" w:lineRule="auto"/>
      </w:pPr>
      <w:r>
        <w:t>The only folks happy about Starbucks baristas discussing race with customers are the suits who run it.  Feel-good liberalism at its worst.</w:t>
      </w:r>
    </w:p>
    <w:p w:rsidR="00754845" w:rsidRDefault="00754845" w:rsidP="00754845">
      <w:pPr>
        <w:pStyle w:val="ListParagraph"/>
        <w:numPr>
          <w:ilvl w:val="0"/>
          <w:numId w:val="2"/>
        </w:numPr>
        <w:spacing w:line="240" w:lineRule="auto"/>
      </w:pPr>
      <w:r>
        <w:t xml:space="preserve">Jess </w:t>
      </w:r>
      <w:proofErr w:type="spellStart"/>
      <w:r>
        <w:t>Misener</w:t>
      </w:r>
      <w:proofErr w:type="spellEnd"/>
    </w:p>
    <w:p w:rsidR="00754845" w:rsidRDefault="00754845" w:rsidP="00754845">
      <w:pPr>
        <w:pStyle w:val="ListParagraph"/>
        <w:spacing w:line="240" w:lineRule="auto"/>
      </w:pPr>
      <w:r>
        <w:t>@</w:t>
      </w:r>
      <w:proofErr w:type="spellStart"/>
      <w:r>
        <w:t>jessmisener</w:t>
      </w:r>
      <w:proofErr w:type="spellEnd"/>
    </w:p>
    <w:p w:rsidR="00754845" w:rsidRDefault="00754845" w:rsidP="00754845">
      <w:pPr>
        <w:pStyle w:val="ListParagraph"/>
        <w:spacing w:line="240" w:lineRule="auto"/>
      </w:pPr>
      <w:r>
        <w:t xml:space="preserve">If only Selma had just put in a </w:t>
      </w:r>
      <w:proofErr w:type="spellStart"/>
      <w:r>
        <w:t>starbucks</w:t>
      </w:r>
      <w:proofErr w:type="spellEnd"/>
    </w:p>
    <w:p w:rsidR="00754845" w:rsidRDefault="00754845" w:rsidP="009E4B20">
      <w:pPr>
        <w:pStyle w:val="Heading1"/>
      </w:pPr>
      <w:r>
        <w:t>Slide 6</w:t>
      </w:r>
    </w:p>
    <w:p w:rsidR="00754845" w:rsidRDefault="00754845" w:rsidP="00754845">
      <w:pPr>
        <w:spacing w:line="240" w:lineRule="auto"/>
        <w:contextualSpacing/>
      </w:pPr>
      <w:r>
        <w:t>Why Diversity Branding Matters</w:t>
      </w:r>
    </w:p>
    <w:p w:rsidR="00400F9B" w:rsidRPr="00754845" w:rsidRDefault="007A0082" w:rsidP="00754845">
      <w:pPr>
        <w:numPr>
          <w:ilvl w:val="1"/>
          <w:numId w:val="3"/>
        </w:numPr>
        <w:spacing w:line="240" w:lineRule="auto"/>
        <w:contextualSpacing/>
      </w:pPr>
      <w:r w:rsidRPr="00754845">
        <w:t xml:space="preserve">Enhances the connection/engagement with your constituents </w:t>
      </w:r>
    </w:p>
    <w:p w:rsidR="00400F9B" w:rsidRPr="00754845" w:rsidRDefault="007A0082" w:rsidP="00754845">
      <w:pPr>
        <w:numPr>
          <w:ilvl w:val="1"/>
          <w:numId w:val="3"/>
        </w:numPr>
        <w:spacing w:line="240" w:lineRule="auto"/>
        <w:contextualSpacing/>
      </w:pPr>
      <w:r w:rsidRPr="00754845">
        <w:t>Promotes your DNA--mission and vision</w:t>
      </w:r>
    </w:p>
    <w:p w:rsidR="00400F9B" w:rsidRPr="00754845" w:rsidRDefault="007A0082" w:rsidP="00754845">
      <w:pPr>
        <w:numPr>
          <w:ilvl w:val="1"/>
          <w:numId w:val="3"/>
        </w:numPr>
        <w:spacing w:line="240" w:lineRule="auto"/>
        <w:contextualSpacing/>
      </w:pPr>
      <w:r w:rsidRPr="00754845">
        <w:t>Showcases recognition/points of pride</w:t>
      </w:r>
    </w:p>
    <w:p w:rsidR="00400F9B" w:rsidRPr="00754845" w:rsidRDefault="007A0082" w:rsidP="00754845">
      <w:pPr>
        <w:numPr>
          <w:ilvl w:val="1"/>
          <w:numId w:val="3"/>
        </w:numPr>
        <w:spacing w:line="240" w:lineRule="auto"/>
        <w:contextualSpacing/>
      </w:pPr>
      <w:r w:rsidRPr="00754845">
        <w:t>Helps create clarity and focus for your work</w:t>
      </w:r>
    </w:p>
    <w:p w:rsidR="003B3BA7" w:rsidRPr="00754845" w:rsidRDefault="007A0082" w:rsidP="003B3BA7">
      <w:pPr>
        <w:numPr>
          <w:ilvl w:val="1"/>
          <w:numId w:val="3"/>
        </w:numPr>
        <w:spacing w:line="240" w:lineRule="auto"/>
        <w:contextualSpacing/>
      </w:pPr>
      <w:r w:rsidRPr="00754845">
        <w:lastRenderedPageBreak/>
        <w:t>Sets you apart from the competition</w:t>
      </w:r>
    </w:p>
    <w:p w:rsidR="00754845" w:rsidRPr="00754845" w:rsidRDefault="007A0082" w:rsidP="009E4B20">
      <w:pPr>
        <w:numPr>
          <w:ilvl w:val="1"/>
          <w:numId w:val="3"/>
        </w:numPr>
        <w:spacing w:line="240" w:lineRule="auto"/>
        <w:contextualSpacing/>
      </w:pPr>
      <w:r w:rsidRPr="00754845">
        <w:t>Provides your “business” value</w:t>
      </w:r>
      <w:r w:rsidR="009E4B20" w:rsidRPr="00754845">
        <w:rPr>
          <w:i/>
          <w:iCs/>
        </w:rPr>
        <w:t xml:space="preserve"> </w:t>
      </w:r>
      <w:r w:rsidR="00754845" w:rsidRPr="00754845">
        <w:rPr>
          <w:i/>
          <w:iCs/>
        </w:rPr>
        <w:t>(</w:t>
      </w:r>
      <w:proofErr w:type="spellStart"/>
      <w:r w:rsidR="00754845" w:rsidRPr="00754845">
        <w:rPr>
          <w:i/>
          <w:iCs/>
        </w:rPr>
        <w:t>Antonelli</w:t>
      </w:r>
      <w:proofErr w:type="spellEnd"/>
      <w:r w:rsidR="00754845" w:rsidRPr="00754845">
        <w:rPr>
          <w:i/>
          <w:iCs/>
        </w:rPr>
        <w:t>, 2013)</w:t>
      </w:r>
    </w:p>
    <w:p w:rsidR="00754845" w:rsidRDefault="00754845" w:rsidP="009E4B20">
      <w:pPr>
        <w:pStyle w:val="Heading1"/>
      </w:pPr>
      <w:r>
        <w:t>Slide 7</w:t>
      </w:r>
    </w:p>
    <w:p w:rsidR="00754845" w:rsidRDefault="00754845" w:rsidP="00754845">
      <w:pPr>
        <w:spacing w:line="240" w:lineRule="auto"/>
        <w:contextualSpacing/>
      </w:pPr>
      <w:r>
        <w:t>Challenges</w:t>
      </w:r>
    </w:p>
    <w:p w:rsidR="00400F9B" w:rsidRPr="00754845" w:rsidRDefault="007A0082" w:rsidP="00754845">
      <w:pPr>
        <w:numPr>
          <w:ilvl w:val="0"/>
          <w:numId w:val="4"/>
        </w:numPr>
        <w:spacing w:line="240" w:lineRule="auto"/>
        <w:contextualSpacing/>
      </w:pPr>
      <w:r w:rsidRPr="00754845">
        <w:t>Higher education professionals wear many hats</w:t>
      </w:r>
    </w:p>
    <w:p w:rsidR="00400F9B" w:rsidRPr="00754845" w:rsidRDefault="007A0082" w:rsidP="00754845">
      <w:pPr>
        <w:numPr>
          <w:ilvl w:val="0"/>
          <w:numId w:val="4"/>
        </w:numPr>
        <w:spacing w:line="240" w:lineRule="auto"/>
        <w:contextualSpacing/>
      </w:pPr>
      <w:r w:rsidRPr="00754845">
        <w:t xml:space="preserve">Often focused on day-to-day management/initiatives </w:t>
      </w:r>
    </w:p>
    <w:p w:rsidR="00400F9B" w:rsidRPr="00754845" w:rsidRDefault="007A0082" w:rsidP="00754845">
      <w:pPr>
        <w:numPr>
          <w:ilvl w:val="1"/>
          <w:numId w:val="4"/>
        </w:numPr>
        <w:spacing w:line="240" w:lineRule="auto"/>
        <w:contextualSpacing/>
      </w:pPr>
      <w:r w:rsidRPr="00754845">
        <w:t>Need for more infrastructure/greater capacity</w:t>
      </w:r>
    </w:p>
    <w:p w:rsidR="00400F9B" w:rsidRPr="00754845" w:rsidRDefault="007A0082" w:rsidP="00754845">
      <w:pPr>
        <w:numPr>
          <w:ilvl w:val="0"/>
          <w:numId w:val="4"/>
        </w:numPr>
        <w:spacing w:line="240" w:lineRule="auto"/>
        <w:contextualSpacing/>
      </w:pPr>
      <w:r w:rsidRPr="00754845">
        <w:t xml:space="preserve">Little time for effective communication </w:t>
      </w:r>
    </w:p>
    <w:p w:rsidR="00400F9B" w:rsidRPr="00754845" w:rsidRDefault="007A0082" w:rsidP="00754845">
      <w:pPr>
        <w:numPr>
          <w:ilvl w:val="1"/>
          <w:numId w:val="4"/>
        </w:numPr>
        <w:spacing w:line="240" w:lineRule="auto"/>
        <w:contextualSpacing/>
      </w:pPr>
      <w:r w:rsidRPr="00754845">
        <w:t>Lack of clarity around key messages and goals</w:t>
      </w:r>
    </w:p>
    <w:p w:rsidR="00400F9B" w:rsidRPr="00754845" w:rsidRDefault="007A0082" w:rsidP="00754845">
      <w:pPr>
        <w:numPr>
          <w:ilvl w:val="1"/>
          <w:numId w:val="4"/>
        </w:numPr>
        <w:spacing w:line="240" w:lineRule="auto"/>
        <w:contextualSpacing/>
      </w:pPr>
      <w:r w:rsidRPr="00754845">
        <w:t>Focused on event marketing (as opposed to strategy)</w:t>
      </w:r>
    </w:p>
    <w:p w:rsidR="00754845" w:rsidRDefault="00754845" w:rsidP="009E4B20">
      <w:pPr>
        <w:pStyle w:val="Heading1"/>
      </w:pPr>
      <w:r>
        <w:t>Slide 8</w:t>
      </w:r>
    </w:p>
    <w:p w:rsidR="00754845" w:rsidRDefault="00754845" w:rsidP="00754845">
      <w:pPr>
        <w:spacing w:line="240" w:lineRule="auto"/>
        <w:contextualSpacing/>
      </w:pPr>
      <w:r>
        <w:t>General Best Practices</w:t>
      </w:r>
    </w:p>
    <w:p w:rsidR="00400F9B" w:rsidRPr="00754845" w:rsidRDefault="007A0082" w:rsidP="00754845">
      <w:pPr>
        <w:numPr>
          <w:ilvl w:val="0"/>
          <w:numId w:val="5"/>
        </w:numPr>
        <w:spacing w:line="240" w:lineRule="auto"/>
        <w:contextualSpacing/>
      </w:pPr>
      <w:r w:rsidRPr="00754845">
        <w:t>Be mindful of your audience(s) and methods</w:t>
      </w:r>
    </w:p>
    <w:p w:rsidR="00400F9B" w:rsidRPr="00754845" w:rsidRDefault="007A0082" w:rsidP="00754845">
      <w:pPr>
        <w:numPr>
          <w:ilvl w:val="0"/>
          <w:numId w:val="5"/>
        </w:numPr>
        <w:spacing w:line="240" w:lineRule="auto"/>
        <w:contextualSpacing/>
      </w:pPr>
      <w:r w:rsidRPr="00754845">
        <w:t>Carefully consider responses to biased/offensive communication</w:t>
      </w:r>
    </w:p>
    <w:p w:rsidR="00400F9B" w:rsidRPr="00754845" w:rsidRDefault="007A0082" w:rsidP="00754845">
      <w:pPr>
        <w:numPr>
          <w:ilvl w:val="0"/>
          <w:numId w:val="5"/>
        </w:numPr>
        <w:spacing w:line="240" w:lineRule="auto"/>
        <w:contextualSpacing/>
      </w:pPr>
      <w:r w:rsidRPr="00754845">
        <w:t>Pay attention to language</w:t>
      </w:r>
    </w:p>
    <w:p w:rsidR="00754845" w:rsidRPr="00754845" w:rsidRDefault="00754845" w:rsidP="00754845">
      <w:pPr>
        <w:spacing w:line="240" w:lineRule="auto"/>
        <w:contextualSpacing/>
      </w:pPr>
      <w:r>
        <w:t xml:space="preserve">Picture of a woman. Caption reads “Gray-ace pansexual Afro-Latina. </w:t>
      </w:r>
      <w:r w:rsidRPr="00754845">
        <w:rPr>
          <w:i/>
          <w:iCs/>
        </w:rPr>
        <w:t xml:space="preserve">Photo courtesy of S. </w:t>
      </w:r>
      <w:proofErr w:type="spellStart"/>
      <w:r w:rsidRPr="00754845">
        <w:rPr>
          <w:i/>
          <w:iCs/>
        </w:rPr>
        <w:t>Deragon</w:t>
      </w:r>
      <w:proofErr w:type="spellEnd"/>
      <w:r w:rsidRPr="00754845">
        <w:rPr>
          <w:i/>
          <w:iCs/>
        </w:rPr>
        <w:t>, identityprojectsf.com</w:t>
      </w:r>
      <w:r w:rsidRPr="00754845">
        <w:rPr>
          <w:iCs/>
        </w:rPr>
        <w:t>”</w:t>
      </w:r>
    </w:p>
    <w:p w:rsidR="00754845" w:rsidRDefault="00754845" w:rsidP="009E4B20">
      <w:pPr>
        <w:pStyle w:val="Heading1"/>
      </w:pPr>
      <w:r>
        <w:t>Slide 9</w:t>
      </w:r>
    </w:p>
    <w:p w:rsidR="00754845" w:rsidRDefault="00754845" w:rsidP="00754845">
      <w:pPr>
        <w:spacing w:line="240" w:lineRule="auto"/>
        <w:contextualSpacing/>
      </w:pPr>
      <w:r>
        <w:t>Strategy Number 1: Congruence</w:t>
      </w:r>
    </w:p>
    <w:p w:rsidR="00400F9B" w:rsidRPr="00754845" w:rsidRDefault="007A0082" w:rsidP="00754845">
      <w:pPr>
        <w:numPr>
          <w:ilvl w:val="0"/>
          <w:numId w:val="6"/>
        </w:numPr>
        <w:spacing w:line="240" w:lineRule="auto"/>
        <w:contextualSpacing/>
      </w:pPr>
      <w:r w:rsidRPr="00754845">
        <w:t>Align your communications tactics with your organizational values</w:t>
      </w:r>
    </w:p>
    <w:p w:rsidR="00400F9B" w:rsidRPr="00754845" w:rsidRDefault="007A0082" w:rsidP="00754845">
      <w:pPr>
        <w:numPr>
          <w:ilvl w:val="1"/>
          <w:numId w:val="6"/>
        </w:numPr>
        <w:spacing w:line="240" w:lineRule="auto"/>
        <w:contextualSpacing/>
      </w:pPr>
      <w:r w:rsidRPr="00754845">
        <w:t>Congruency informs authenticity</w:t>
      </w:r>
    </w:p>
    <w:p w:rsidR="00400F9B" w:rsidRPr="00754845" w:rsidRDefault="007A0082" w:rsidP="00754845">
      <w:pPr>
        <w:numPr>
          <w:ilvl w:val="1"/>
          <w:numId w:val="6"/>
        </w:numPr>
        <w:spacing w:line="240" w:lineRule="auto"/>
        <w:contextualSpacing/>
      </w:pPr>
      <w:r w:rsidRPr="00754845">
        <w:t>Remember: your audience is savvy</w:t>
      </w:r>
    </w:p>
    <w:p w:rsidR="00400F9B" w:rsidRPr="00754845" w:rsidRDefault="007A0082" w:rsidP="00754845">
      <w:pPr>
        <w:numPr>
          <w:ilvl w:val="1"/>
          <w:numId w:val="6"/>
        </w:numPr>
        <w:spacing w:line="240" w:lineRule="auto"/>
        <w:contextualSpacing/>
      </w:pPr>
      <w:r w:rsidRPr="00754845">
        <w:t>There is value in communicating about areas in need of improvement (as long as you follow through with action)</w:t>
      </w:r>
    </w:p>
    <w:p w:rsidR="00754845" w:rsidRDefault="00E50ACD" w:rsidP="00754845">
      <w:pPr>
        <w:spacing w:line="240" w:lineRule="auto"/>
        <w:contextualSpacing/>
      </w:pPr>
      <w:r>
        <w:t>Screenshot of a headline</w:t>
      </w:r>
    </w:p>
    <w:p w:rsidR="00E50ACD" w:rsidRDefault="00E50ACD" w:rsidP="00754845">
      <w:pPr>
        <w:spacing w:line="240" w:lineRule="auto"/>
        <w:contextualSpacing/>
      </w:pPr>
      <w:r>
        <w:t>In hiring, officials seek to rid unintentional bias</w:t>
      </w:r>
    </w:p>
    <w:p w:rsidR="00E50ACD" w:rsidRDefault="00E50ACD" w:rsidP="00754845">
      <w:pPr>
        <w:spacing w:line="240" w:lineRule="auto"/>
        <w:contextualSpacing/>
      </w:pPr>
      <w:r>
        <w:t>The University is continuing a plan that aims to improve the school’s hiring processes.</w:t>
      </w:r>
    </w:p>
    <w:p w:rsidR="00E50ACD" w:rsidRDefault="00E50ACD" w:rsidP="009E4B20">
      <w:pPr>
        <w:pStyle w:val="Heading1"/>
      </w:pPr>
      <w:r>
        <w:t>Slide 10</w:t>
      </w:r>
    </w:p>
    <w:p w:rsidR="00E50ACD" w:rsidRDefault="00E50ACD" w:rsidP="00754845">
      <w:pPr>
        <w:spacing w:line="240" w:lineRule="auto"/>
        <w:contextualSpacing/>
      </w:pPr>
      <w:r>
        <w:t>Strategy Number 2: Creativity</w:t>
      </w:r>
    </w:p>
    <w:p w:rsidR="00400F9B" w:rsidRPr="00E50ACD" w:rsidRDefault="007A0082" w:rsidP="00E50ACD">
      <w:pPr>
        <w:numPr>
          <w:ilvl w:val="0"/>
          <w:numId w:val="7"/>
        </w:numPr>
        <w:spacing w:line="240" w:lineRule="auto"/>
        <w:contextualSpacing/>
      </w:pPr>
      <w:r w:rsidRPr="00E50ACD">
        <w:t>Think beyond brochures and flyers.</w:t>
      </w:r>
    </w:p>
    <w:p w:rsidR="00400F9B" w:rsidRPr="00E50ACD" w:rsidRDefault="007A0082" w:rsidP="00E50ACD">
      <w:pPr>
        <w:numPr>
          <w:ilvl w:val="1"/>
          <w:numId w:val="7"/>
        </w:numPr>
        <w:spacing w:line="240" w:lineRule="auto"/>
        <w:contextualSpacing/>
      </w:pPr>
      <w:r w:rsidRPr="00E50ACD">
        <w:t>Don’t rely only on visual representation.</w:t>
      </w:r>
    </w:p>
    <w:p w:rsidR="00400F9B" w:rsidRPr="00E50ACD" w:rsidRDefault="007A0082" w:rsidP="00E50ACD">
      <w:pPr>
        <w:numPr>
          <w:ilvl w:val="1"/>
          <w:numId w:val="7"/>
        </w:numPr>
        <w:spacing w:line="240" w:lineRule="auto"/>
        <w:contextualSpacing/>
      </w:pPr>
      <w:r w:rsidRPr="00E50ACD">
        <w:t>Profile stories/press releases about points of pride/accolades/signature initiatives</w:t>
      </w:r>
    </w:p>
    <w:p w:rsidR="00400F9B" w:rsidRPr="00E50ACD" w:rsidRDefault="007A0082" w:rsidP="00E50ACD">
      <w:pPr>
        <w:numPr>
          <w:ilvl w:val="1"/>
          <w:numId w:val="7"/>
        </w:numPr>
        <w:spacing w:line="240" w:lineRule="auto"/>
        <w:contextualSpacing/>
      </w:pPr>
      <w:r w:rsidRPr="00E50ACD">
        <w:t>The ways in which you organize your space, collaborative relationships you have in place, etc.</w:t>
      </w:r>
    </w:p>
    <w:p w:rsidR="00E50ACD" w:rsidRDefault="00E50ACD" w:rsidP="00754845">
      <w:pPr>
        <w:spacing w:line="240" w:lineRule="auto"/>
        <w:contextualSpacing/>
      </w:pPr>
      <w:r>
        <w:t>Screenshot</w:t>
      </w:r>
    </w:p>
    <w:p w:rsidR="00E50ACD" w:rsidRDefault="00E50ACD" w:rsidP="00754845">
      <w:pPr>
        <w:spacing w:line="240" w:lineRule="auto"/>
        <w:contextualSpacing/>
      </w:pPr>
      <w:r>
        <w:t>Guidelines for Accessible Meetings and Events</w:t>
      </w:r>
    </w:p>
    <w:p w:rsidR="00E50ACD" w:rsidRDefault="00E50ACD" w:rsidP="00754845">
      <w:pPr>
        <w:spacing w:line="240" w:lineRule="auto"/>
        <w:contextualSpacing/>
      </w:pPr>
      <w:r>
        <w:t>Attitudinal Access</w:t>
      </w:r>
    </w:p>
    <w:p w:rsidR="00E50ACD" w:rsidRDefault="00E50ACD" w:rsidP="00754845">
      <w:pPr>
        <w:spacing w:line="240" w:lineRule="auto"/>
        <w:contextualSpacing/>
      </w:pPr>
      <w:r>
        <w:t>Always ask what accommodations are desired—Individuals who use wheelchairs may be more or less mobile than you suspect, not all individuals who are blind read Braille, and not all individuals who are deaf use ASL.  When interacting with or asking questions of an individual with a disability, speak directly to that individual. It is okay to use words such as walk, hear, and see.</w:t>
      </w:r>
    </w:p>
    <w:p w:rsidR="00E50ACD" w:rsidRDefault="00E50ACD" w:rsidP="00754845">
      <w:pPr>
        <w:spacing w:line="240" w:lineRule="auto"/>
        <w:contextualSpacing/>
      </w:pPr>
    </w:p>
    <w:p w:rsidR="00E50ACD" w:rsidRDefault="00E50ACD" w:rsidP="009E4B20">
      <w:pPr>
        <w:pStyle w:val="Heading1"/>
      </w:pPr>
      <w:r>
        <w:lastRenderedPageBreak/>
        <w:t>Slide 11</w:t>
      </w:r>
    </w:p>
    <w:p w:rsidR="00E50ACD" w:rsidRDefault="00E50ACD" w:rsidP="00754845">
      <w:pPr>
        <w:spacing w:line="240" w:lineRule="auto"/>
        <w:contextualSpacing/>
      </w:pPr>
      <w:r>
        <w:t>Strategy Number 3: Collaboration</w:t>
      </w:r>
    </w:p>
    <w:p w:rsidR="00400F9B" w:rsidRPr="00E50ACD" w:rsidRDefault="007A0082" w:rsidP="00E50ACD">
      <w:pPr>
        <w:numPr>
          <w:ilvl w:val="0"/>
          <w:numId w:val="8"/>
        </w:numPr>
        <w:spacing w:line="240" w:lineRule="auto"/>
        <w:contextualSpacing/>
      </w:pPr>
      <w:r w:rsidRPr="00E50ACD">
        <w:t>Build communications partnerships</w:t>
      </w:r>
    </w:p>
    <w:p w:rsidR="00400F9B" w:rsidRPr="00E50ACD" w:rsidRDefault="007A0082" w:rsidP="00E50ACD">
      <w:pPr>
        <w:numPr>
          <w:ilvl w:val="1"/>
          <w:numId w:val="8"/>
        </w:numPr>
        <w:spacing w:line="240" w:lineRule="auto"/>
        <w:contextualSpacing/>
      </w:pPr>
      <w:r w:rsidRPr="00E50ACD">
        <w:t>Develop relationships with key stakeholders/media personnel</w:t>
      </w:r>
    </w:p>
    <w:p w:rsidR="00400F9B" w:rsidRPr="00E50ACD" w:rsidRDefault="007A0082" w:rsidP="00E50ACD">
      <w:pPr>
        <w:numPr>
          <w:ilvl w:val="1"/>
          <w:numId w:val="8"/>
        </w:numPr>
        <w:spacing w:line="240" w:lineRule="auto"/>
        <w:contextualSpacing/>
      </w:pPr>
      <w:r w:rsidRPr="00E50ACD">
        <w:t>Leverage in-house expertise</w:t>
      </w:r>
    </w:p>
    <w:p w:rsidR="00400F9B" w:rsidRPr="00E50ACD" w:rsidRDefault="007A0082" w:rsidP="00E50ACD">
      <w:pPr>
        <w:numPr>
          <w:ilvl w:val="1"/>
          <w:numId w:val="8"/>
        </w:numPr>
        <w:spacing w:line="240" w:lineRule="auto"/>
        <w:contextualSpacing/>
      </w:pPr>
      <w:r w:rsidRPr="00E50ACD">
        <w:t>Work collaboratively to address issues/crises</w:t>
      </w:r>
    </w:p>
    <w:p w:rsidR="00E50ACD" w:rsidRDefault="00E50ACD" w:rsidP="00754845">
      <w:pPr>
        <w:spacing w:line="240" w:lineRule="auto"/>
        <w:contextualSpacing/>
      </w:pPr>
      <w:r>
        <w:t xml:space="preserve">Picture titled Greek </w:t>
      </w:r>
      <w:proofErr w:type="gramStart"/>
      <w:r>
        <w:t>Revival</w:t>
      </w:r>
      <w:proofErr w:type="gramEnd"/>
      <w:r>
        <w:t>.  Picture is of two black/African-American</w:t>
      </w:r>
      <w:r w:rsidR="007A0082">
        <w:t xml:space="preserve"> girls, one of whom is wearing a </w:t>
      </w:r>
      <w:r>
        <w:t xml:space="preserve">jacket with Greek letters. Caption reads “Fraternity and sorority involvement can help students thrive, particularly students of color. A new initiative is aimed at boosting Greek organizations on campus.” </w:t>
      </w:r>
    </w:p>
    <w:p w:rsidR="00E50ACD" w:rsidRDefault="00E50ACD" w:rsidP="00754845">
      <w:pPr>
        <w:spacing w:line="240" w:lineRule="auto"/>
        <w:contextualSpacing/>
      </w:pPr>
      <w:r>
        <w:t xml:space="preserve"> Other caption: “Fata </w:t>
      </w:r>
      <w:proofErr w:type="spellStart"/>
      <w:r>
        <w:t>Acquoi</w:t>
      </w:r>
      <w:proofErr w:type="spellEnd"/>
      <w:r>
        <w:t xml:space="preserve"> and Colleen </w:t>
      </w:r>
      <w:proofErr w:type="spellStart"/>
      <w:r>
        <w:t>Enwesi</w:t>
      </w:r>
      <w:proofErr w:type="spellEnd"/>
      <w:r>
        <w:t>, members of Zeta Phi Beta sorority.”</w:t>
      </w:r>
    </w:p>
    <w:p w:rsidR="00E50ACD" w:rsidRDefault="00E50ACD" w:rsidP="009E4B20">
      <w:pPr>
        <w:pStyle w:val="Heading1"/>
      </w:pPr>
      <w:r>
        <w:t>Slide 12</w:t>
      </w:r>
    </w:p>
    <w:p w:rsidR="007A0082" w:rsidRDefault="007A0082" w:rsidP="00754845">
      <w:pPr>
        <w:spacing w:line="240" w:lineRule="auto"/>
        <w:contextualSpacing/>
      </w:pPr>
      <w:r>
        <w:t xml:space="preserve">Strategy Number 4: Check in </w:t>
      </w:r>
    </w:p>
    <w:p w:rsidR="00400F9B" w:rsidRPr="007A0082" w:rsidRDefault="007A0082" w:rsidP="007A0082">
      <w:pPr>
        <w:numPr>
          <w:ilvl w:val="0"/>
          <w:numId w:val="9"/>
        </w:numPr>
        <w:spacing w:line="240" w:lineRule="auto"/>
        <w:contextualSpacing/>
      </w:pPr>
      <w:r w:rsidRPr="007A0082">
        <w:t>Assess your strategies</w:t>
      </w:r>
    </w:p>
    <w:p w:rsidR="00400F9B" w:rsidRPr="007A0082" w:rsidRDefault="007A0082" w:rsidP="007A0082">
      <w:pPr>
        <w:numPr>
          <w:ilvl w:val="1"/>
          <w:numId w:val="9"/>
        </w:numPr>
        <w:spacing w:line="240" w:lineRule="auto"/>
        <w:contextualSpacing/>
      </w:pPr>
      <w:r w:rsidRPr="007A0082">
        <w:t>Number of: stories placed, social media followers, program attendees, etc.</w:t>
      </w:r>
    </w:p>
    <w:p w:rsidR="00400F9B" w:rsidRPr="007A0082" w:rsidRDefault="007A0082" w:rsidP="007A0082">
      <w:pPr>
        <w:numPr>
          <w:ilvl w:val="1"/>
          <w:numId w:val="9"/>
        </w:numPr>
        <w:spacing w:line="240" w:lineRule="auto"/>
        <w:contextualSpacing/>
      </w:pPr>
      <w:r w:rsidRPr="007A0082">
        <w:t>Opinion shifts within target audiences</w:t>
      </w:r>
    </w:p>
    <w:p w:rsidR="00400F9B" w:rsidRPr="007A0082" w:rsidRDefault="007A0082" w:rsidP="007A0082">
      <w:pPr>
        <w:numPr>
          <w:ilvl w:val="1"/>
          <w:numId w:val="9"/>
        </w:numPr>
        <w:spacing w:line="240" w:lineRule="auto"/>
        <w:contextualSpacing/>
      </w:pPr>
      <w:r w:rsidRPr="007A0082">
        <w:t>Strategic collaborations</w:t>
      </w:r>
    </w:p>
    <w:p w:rsidR="00400F9B" w:rsidRPr="007A0082" w:rsidRDefault="007A0082" w:rsidP="007A0082">
      <w:pPr>
        <w:numPr>
          <w:ilvl w:val="1"/>
          <w:numId w:val="9"/>
        </w:numPr>
        <w:spacing w:line="240" w:lineRule="auto"/>
        <w:contextualSpacing/>
      </w:pPr>
      <w:r w:rsidRPr="007A0082">
        <w:t>Policy/program changes</w:t>
      </w:r>
    </w:p>
    <w:p w:rsidR="007A0082" w:rsidRPr="007A0082" w:rsidRDefault="007A0082" w:rsidP="007A0082">
      <w:pPr>
        <w:spacing w:line="240" w:lineRule="auto"/>
        <w:contextualSpacing/>
      </w:pPr>
      <w:r w:rsidRPr="007A0082">
        <w:rPr>
          <w:i/>
          <w:iCs/>
        </w:rPr>
        <w:tab/>
      </w:r>
      <w:r w:rsidRPr="007A0082">
        <w:rPr>
          <w:i/>
          <w:iCs/>
        </w:rPr>
        <w:tab/>
        <w:t>(Quiroz, 2013)</w:t>
      </w:r>
    </w:p>
    <w:p w:rsidR="007A0082" w:rsidRDefault="007A0082" w:rsidP="00754845">
      <w:pPr>
        <w:spacing w:line="240" w:lineRule="auto"/>
        <w:contextualSpacing/>
      </w:pPr>
    </w:p>
    <w:p w:rsidR="007A0082" w:rsidRDefault="007A0082" w:rsidP="00754845">
      <w:pPr>
        <w:spacing w:line="240" w:lineRule="auto"/>
        <w:contextualSpacing/>
      </w:pPr>
      <w:r>
        <w:t>The purpose of assessment is to increase quality.  Picture of man watering flower.</w:t>
      </w:r>
    </w:p>
    <w:p w:rsidR="007A0082" w:rsidRDefault="007A0082" w:rsidP="009E4B20">
      <w:pPr>
        <w:spacing w:line="240" w:lineRule="auto"/>
        <w:contextualSpacing/>
      </w:pPr>
      <w:r>
        <w:t>The purpose of evaluation is to judge quality.  Picture of man looking at flower saying, “Too shot and not enough leaves. C minus.”</w:t>
      </w:r>
      <w:r w:rsidR="009E4B20">
        <w:t xml:space="preserve"> </w:t>
      </w:r>
    </w:p>
    <w:p w:rsidR="007A0082" w:rsidRDefault="007A0082" w:rsidP="009E4B20">
      <w:pPr>
        <w:pStyle w:val="Heading1"/>
      </w:pPr>
      <w:r>
        <w:t>Slide 13</w:t>
      </w:r>
    </w:p>
    <w:p w:rsidR="007A0082" w:rsidRDefault="007A0082" w:rsidP="007A0082">
      <w:pPr>
        <w:tabs>
          <w:tab w:val="left" w:pos="2855"/>
        </w:tabs>
        <w:spacing w:line="240" w:lineRule="auto"/>
        <w:contextualSpacing/>
      </w:pPr>
      <w:r>
        <w:t>In Review</w:t>
      </w:r>
    </w:p>
    <w:p w:rsidR="00400F9B" w:rsidRPr="007A0082" w:rsidRDefault="007A0082" w:rsidP="007A0082">
      <w:pPr>
        <w:numPr>
          <w:ilvl w:val="0"/>
          <w:numId w:val="10"/>
        </w:numPr>
        <w:tabs>
          <w:tab w:val="left" w:pos="2855"/>
        </w:tabs>
        <w:spacing w:line="240" w:lineRule="auto"/>
        <w:contextualSpacing/>
      </w:pPr>
      <w:r w:rsidRPr="007A0082">
        <w:rPr>
          <w:b/>
          <w:bCs/>
        </w:rPr>
        <w:t xml:space="preserve">Be congruent </w:t>
      </w:r>
      <w:r w:rsidRPr="007A0082">
        <w:t xml:space="preserve">with your organizational values and mission. </w:t>
      </w:r>
    </w:p>
    <w:p w:rsidR="00400F9B" w:rsidRPr="007A0082" w:rsidRDefault="007A0082" w:rsidP="007A0082">
      <w:pPr>
        <w:numPr>
          <w:ilvl w:val="0"/>
          <w:numId w:val="10"/>
        </w:numPr>
        <w:tabs>
          <w:tab w:val="left" w:pos="2855"/>
        </w:tabs>
        <w:spacing w:line="240" w:lineRule="auto"/>
        <w:contextualSpacing/>
      </w:pPr>
      <w:r w:rsidRPr="007A0082">
        <w:t xml:space="preserve">Explore </w:t>
      </w:r>
      <w:r w:rsidRPr="007A0082">
        <w:rPr>
          <w:b/>
          <w:bCs/>
        </w:rPr>
        <w:t>creative</w:t>
      </w:r>
      <w:r w:rsidRPr="007A0082">
        <w:t xml:space="preserve"> ways to tell your diversity story.</w:t>
      </w:r>
    </w:p>
    <w:p w:rsidR="00400F9B" w:rsidRPr="007A0082" w:rsidRDefault="007A0082" w:rsidP="007A0082">
      <w:pPr>
        <w:numPr>
          <w:ilvl w:val="0"/>
          <w:numId w:val="10"/>
        </w:numPr>
        <w:tabs>
          <w:tab w:val="left" w:pos="2855"/>
        </w:tabs>
        <w:spacing w:line="240" w:lineRule="auto"/>
        <w:contextualSpacing/>
      </w:pPr>
      <w:r w:rsidRPr="007A0082">
        <w:t>Relationships w/</w:t>
      </w:r>
      <w:r w:rsidRPr="007A0082">
        <w:rPr>
          <w:b/>
          <w:bCs/>
        </w:rPr>
        <w:t>collaborators</w:t>
      </w:r>
      <w:r w:rsidRPr="007A0082">
        <w:t xml:space="preserve"> enhance communications.</w:t>
      </w:r>
    </w:p>
    <w:p w:rsidR="00400F9B" w:rsidRPr="007A0082" w:rsidRDefault="007A0082" w:rsidP="007A0082">
      <w:pPr>
        <w:numPr>
          <w:ilvl w:val="0"/>
          <w:numId w:val="10"/>
        </w:numPr>
        <w:tabs>
          <w:tab w:val="left" w:pos="2855"/>
        </w:tabs>
        <w:spacing w:line="240" w:lineRule="auto"/>
        <w:contextualSpacing/>
      </w:pPr>
      <w:r w:rsidRPr="007A0082">
        <w:rPr>
          <w:b/>
          <w:bCs/>
        </w:rPr>
        <w:t xml:space="preserve">Check in </w:t>
      </w:r>
      <w:r w:rsidRPr="007A0082">
        <w:t>regularly to see if your communication strategies are meeting your goals.</w:t>
      </w:r>
    </w:p>
    <w:p w:rsidR="007A0082" w:rsidRDefault="007A0082" w:rsidP="009E4B20">
      <w:pPr>
        <w:pStyle w:val="Heading1"/>
      </w:pPr>
      <w:r>
        <w:t>Slide 14</w:t>
      </w:r>
    </w:p>
    <w:p w:rsidR="007A0082" w:rsidRDefault="007A0082" w:rsidP="007A0082">
      <w:pPr>
        <w:tabs>
          <w:tab w:val="left" w:pos="2855"/>
        </w:tabs>
        <w:spacing w:line="240" w:lineRule="auto"/>
        <w:contextualSpacing/>
      </w:pPr>
      <w:r>
        <w:t>Next Steps</w:t>
      </w:r>
    </w:p>
    <w:p w:rsidR="007A0082" w:rsidRPr="007A0082" w:rsidRDefault="007A0082" w:rsidP="007A0082">
      <w:pPr>
        <w:tabs>
          <w:tab w:val="left" w:pos="2855"/>
        </w:tabs>
        <w:spacing w:line="240" w:lineRule="auto"/>
        <w:contextualSpacing/>
      </w:pPr>
      <w:r w:rsidRPr="007A0082">
        <w:t>Consider a context where you might be involved in communicating about equity and diversity (e.g., your own unit or department; an initiative in which you are involved; or your own personal commitment)</w:t>
      </w:r>
    </w:p>
    <w:p w:rsidR="00400F9B" w:rsidRPr="007A0082" w:rsidRDefault="007A0082" w:rsidP="007A0082">
      <w:pPr>
        <w:numPr>
          <w:ilvl w:val="0"/>
          <w:numId w:val="11"/>
        </w:numPr>
        <w:tabs>
          <w:tab w:val="left" w:pos="2855"/>
        </w:tabs>
        <w:spacing w:line="240" w:lineRule="auto"/>
        <w:contextualSpacing/>
      </w:pPr>
      <w:r w:rsidRPr="007A0082">
        <w:t xml:space="preserve">What are – and should be – the next steps around communicating a commitment to equity and diversity? </w:t>
      </w:r>
    </w:p>
    <w:p w:rsidR="00400F9B" w:rsidRPr="007A0082" w:rsidRDefault="007A0082" w:rsidP="007A0082">
      <w:pPr>
        <w:numPr>
          <w:ilvl w:val="0"/>
          <w:numId w:val="11"/>
        </w:numPr>
        <w:tabs>
          <w:tab w:val="left" w:pos="2855"/>
        </w:tabs>
        <w:spacing w:line="240" w:lineRule="auto"/>
        <w:contextualSpacing/>
      </w:pPr>
      <w:r w:rsidRPr="007A0082">
        <w:t xml:space="preserve">What role can </w:t>
      </w:r>
      <w:r>
        <w:t>– and should – you play in the</w:t>
      </w:r>
      <w:r w:rsidRPr="007A0082">
        <w:t xml:space="preserve"> communication of this commitment?</w:t>
      </w:r>
    </w:p>
    <w:p w:rsidR="007A0082" w:rsidRDefault="007A0082" w:rsidP="009E4B20">
      <w:pPr>
        <w:pStyle w:val="Heading1"/>
      </w:pPr>
      <w:bookmarkStart w:id="0" w:name="_GoBack"/>
      <w:bookmarkEnd w:id="0"/>
      <w:r>
        <w:t>Slide 15</w:t>
      </w:r>
    </w:p>
    <w:p w:rsidR="007A0082" w:rsidRDefault="007A0082" w:rsidP="007A0082">
      <w:pPr>
        <w:tabs>
          <w:tab w:val="left" w:pos="2855"/>
        </w:tabs>
        <w:spacing w:line="240" w:lineRule="auto"/>
        <w:contextualSpacing/>
      </w:pPr>
      <w:r>
        <w:t>Thank You!</w:t>
      </w:r>
    </w:p>
    <w:p w:rsidR="007A0082" w:rsidRPr="007A0082" w:rsidRDefault="007A0082" w:rsidP="007A0082">
      <w:pPr>
        <w:tabs>
          <w:tab w:val="left" w:pos="2855"/>
        </w:tabs>
        <w:spacing w:line="240" w:lineRule="auto"/>
        <w:contextualSpacing/>
      </w:pPr>
      <w:proofErr w:type="spellStart"/>
      <w:r w:rsidRPr="007A0082">
        <w:rPr>
          <w:b/>
          <w:bCs/>
        </w:rPr>
        <w:t>Anitra</w:t>
      </w:r>
      <w:proofErr w:type="spellEnd"/>
      <w:r w:rsidRPr="007A0082">
        <w:rPr>
          <w:b/>
          <w:bCs/>
        </w:rPr>
        <w:t xml:space="preserve"> </w:t>
      </w:r>
      <w:proofErr w:type="spellStart"/>
      <w:r w:rsidRPr="007A0082">
        <w:rPr>
          <w:b/>
          <w:bCs/>
        </w:rPr>
        <w:t>Cottledge</w:t>
      </w:r>
      <w:proofErr w:type="spellEnd"/>
    </w:p>
    <w:p w:rsidR="007A0082" w:rsidRPr="007A0082" w:rsidRDefault="007A0082" w:rsidP="007A0082">
      <w:pPr>
        <w:tabs>
          <w:tab w:val="left" w:pos="2855"/>
        </w:tabs>
        <w:spacing w:line="240" w:lineRule="auto"/>
        <w:contextualSpacing/>
      </w:pPr>
      <w:r w:rsidRPr="007A0082">
        <w:t>Director of Communications</w:t>
      </w:r>
    </w:p>
    <w:p w:rsidR="007A0082" w:rsidRPr="007A0082" w:rsidRDefault="007A0082" w:rsidP="007A0082">
      <w:pPr>
        <w:tabs>
          <w:tab w:val="left" w:pos="2855"/>
        </w:tabs>
        <w:spacing w:line="240" w:lineRule="auto"/>
        <w:contextualSpacing/>
      </w:pPr>
      <w:r w:rsidRPr="007A0082">
        <w:t>Office for Equity and Diversity</w:t>
      </w:r>
    </w:p>
    <w:p w:rsidR="007A0082" w:rsidRPr="007A0082" w:rsidRDefault="007A0082" w:rsidP="007A0082">
      <w:pPr>
        <w:tabs>
          <w:tab w:val="left" w:pos="2855"/>
        </w:tabs>
        <w:spacing w:line="240" w:lineRule="auto"/>
        <w:contextualSpacing/>
      </w:pPr>
      <w:r w:rsidRPr="007A0082">
        <w:t>University of Minnesota</w:t>
      </w:r>
    </w:p>
    <w:p w:rsidR="007A0082" w:rsidRPr="007A0082" w:rsidRDefault="009E4B20" w:rsidP="007A0082">
      <w:pPr>
        <w:tabs>
          <w:tab w:val="left" w:pos="2855"/>
        </w:tabs>
        <w:spacing w:line="240" w:lineRule="auto"/>
        <w:contextualSpacing/>
      </w:pPr>
      <w:hyperlink r:id="rId5" w:history="1">
        <w:r w:rsidR="007A0082" w:rsidRPr="007A0082">
          <w:rPr>
            <w:rStyle w:val="Hyperlink"/>
          </w:rPr>
          <w:t>cottlead@umn.edu</w:t>
        </w:r>
      </w:hyperlink>
      <w:r w:rsidR="007A0082" w:rsidRPr="007A0082">
        <w:t xml:space="preserve"> </w:t>
      </w:r>
    </w:p>
    <w:p w:rsidR="007A0082" w:rsidRPr="007A0082" w:rsidRDefault="007A0082" w:rsidP="007A0082">
      <w:pPr>
        <w:tabs>
          <w:tab w:val="left" w:pos="2855"/>
        </w:tabs>
        <w:spacing w:line="240" w:lineRule="auto"/>
        <w:contextualSpacing/>
      </w:pPr>
      <w:r w:rsidRPr="007A0082">
        <w:t>Twitter: @</w:t>
      </w:r>
      <w:proofErr w:type="spellStart"/>
      <w:r w:rsidRPr="007A0082">
        <w:t>acottledge</w:t>
      </w:r>
      <w:proofErr w:type="spellEnd"/>
    </w:p>
    <w:p w:rsidR="007A0082" w:rsidRDefault="007A0082" w:rsidP="007A0082">
      <w:pPr>
        <w:tabs>
          <w:tab w:val="left" w:pos="2855"/>
        </w:tabs>
        <w:spacing w:line="240" w:lineRule="auto"/>
        <w:contextualSpacing/>
      </w:pPr>
    </w:p>
    <w:sectPr w:rsidR="007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2A3"/>
    <w:multiLevelType w:val="hybridMultilevel"/>
    <w:tmpl w:val="0C208324"/>
    <w:lvl w:ilvl="0" w:tplc="D96EE9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8282347"/>
    <w:multiLevelType w:val="hybridMultilevel"/>
    <w:tmpl w:val="3AAAFD5A"/>
    <w:lvl w:ilvl="0" w:tplc="1D48A5B0">
      <w:start w:val="1"/>
      <w:numFmt w:val="bullet"/>
      <w:lvlText w:val="•"/>
      <w:lvlJc w:val="left"/>
      <w:pPr>
        <w:tabs>
          <w:tab w:val="num" w:pos="720"/>
        </w:tabs>
        <w:ind w:left="720" w:hanging="360"/>
      </w:pPr>
      <w:rPr>
        <w:rFonts w:ascii="Times New Roman" w:hAnsi="Times New Roman" w:hint="default"/>
      </w:rPr>
    </w:lvl>
    <w:lvl w:ilvl="1" w:tplc="0008A216">
      <w:start w:val="383"/>
      <w:numFmt w:val="bullet"/>
      <w:lvlText w:val="–"/>
      <w:lvlJc w:val="left"/>
      <w:pPr>
        <w:tabs>
          <w:tab w:val="num" w:pos="1440"/>
        </w:tabs>
        <w:ind w:left="1440" w:hanging="360"/>
      </w:pPr>
      <w:rPr>
        <w:rFonts w:ascii="Times New Roman" w:hAnsi="Times New Roman" w:hint="default"/>
      </w:rPr>
    </w:lvl>
    <w:lvl w:ilvl="2" w:tplc="B940470C" w:tentative="1">
      <w:start w:val="1"/>
      <w:numFmt w:val="bullet"/>
      <w:lvlText w:val="•"/>
      <w:lvlJc w:val="left"/>
      <w:pPr>
        <w:tabs>
          <w:tab w:val="num" w:pos="2160"/>
        </w:tabs>
        <w:ind w:left="2160" w:hanging="360"/>
      </w:pPr>
      <w:rPr>
        <w:rFonts w:ascii="Times New Roman" w:hAnsi="Times New Roman" w:hint="default"/>
      </w:rPr>
    </w:lvl>
    <w:lvl w:ilvl="3" w:tplc="F22ACA20" w:tentative="1">
      <w:start w:val="1"/>
      <w:numFmt w:val="bullet"/>
      <w:lvlText w:val="•"/>
      <w:lvlJc w:val="left"/>
      <w:pPr>
        <w:tabs>
          <w:tab w:val="num" w:pos="2880"/>
        </w:tabs>
        <w:ind w:left="2880" w:hanging="360"/>
      </w:pPr>
      <w:rPr>
        <w:rFonts w:ascii="Times New Roman" w:hAnsi="Times New Roman" w:hint="default"/>
      </w:rPr>
    </w:lvl>
    <w:lvl w:ilvl="4" w:tplc="B0D20C1E" w:tentative="1">
      <w:start w:val="1"/>
      <w:numFmt w:val="bullet"/>
      <w:lvlText w:val="•"/>
      <w:lvlJc w:val="left"/>
      <w:pPr>
        <w:tabs>
          <w:tab w:val="num" w:pos="3600"/>
        </w:tabs>
        <w:ind w:left="3600" w:hanging="360"/>
      </w:pPr>
      <w:rPr>
        <w:rFonts w:ascii="Times New Roman" w:hAnsi="Times New Roman" w:hint="default"/>
      </w:rPr>
    </w:lvl>
    <w:lvl w:ilvl="5" w:tplc="5F745DE4" w:tentative="1">
      <w:start w:val="1"/>
      <w:numFmt w:val="bullet"/>
      <w:lvlText w:val="•"/>
      <w:lvlJc w:val="left"/>
      <w:pPr>
        <w:tabs>
          <w:tab w:val="num" w:pos="4320"/>
        </w:tabs>
        <w:ind w:left="4320" w:hanging="360"/>
      </w:pPr>
      <w:rPr>
        <w:rFonts w:ascii="Times New Roman" w:hAnsi="Times New Roman" w:hint="default"/>
      </w:rPr>
    </w:lvl>
    <w:lvl w:ilvl="6" w:tplc="4A0AD510" w:tentative="1">
      <w:start w:val="1"/>
      <w:numFmt w:val="bullet"/>
      <w:lvlText w:val="•"/>
      <w:lvlJc w:val="left"/>
      <w:pPr>
        <w:tabs>
          <w:tab w:val="num" w:pos="5040"/>
        </w:tabs>
        <w:ind w:left="5040" w:hanging="360"/>
      </w:pPr>
      <w:rPr>
        <w:rFonts w:ascii="Times New Roman" w:hAnsi="Times New Roman" w:hint="default"/>
      </w:rPr>
    </w:lvl>
    <w:lvl w:ilvl="7" w:tplc="41608D02" w:tentative="1">
      <w:start w:val="1"/>
      <w:numFmt w:val="bullet"/>
      <w:lvlText w:val="•"/>
      <w:lvlJc w:val="left"/>
      <w:pPr>
        <w:tabs>
          <w:tab w:val="num" w:pos="5760"/>
        </w:tabs>
        <w:ind w:left="5760" w:hanging="360"/>
      </w:pPr>
      <w:rPr>
        <w:rFonts w:ascii="Times New Roman" w:hAnsi="Times New Roman" w:hint="default"/>
      </w:rPr>
    </w:lvl>
    <w:lvl w:ilvl="8" w:tplc="092AD2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017F76"/>
    <w:multiLevelType w:val="hybridMultilevel"/>
    <w:tmpl w:val="313C348E"/>
    <w:lvl w:ilvl="0" w:tplc="ADBEF14A">
      <w:start w:val="1"/>
      <w:numFmt w:val="bullet"/>
      <w:lvlText w:val="•"/>
      <w:lvlJc w:val="left"/>
      <w:pPr>
        <w:tabs>
          <w:tab w:val="num" w:pos="720"/>
        </w:tabs>
        <w:ind w:left="720" w:hanging="360"/>
      </w:pPr>
      <w:rPr>
        <w:rFonts w:ascii="Times New Roman" w:hAnsi="Times New Roman" w:hint="default"/>
      </w:rPr>
    </w:lvl>
    <w:lvl w:ilvl="1" w:tplc="2B20D3B4" w:tentative="1">
      <w:start w:val="1"/>
      <w:numFmt w:val="bullet"/>
      <w:lvlText w:val="•"/>
      <w:lvlJc w:val="left"/>
      <w:pPr>
        <w:tabs>
          <w:tab w:val="num" w:pos="1440"/>
        </w:tabs>
        <w:ind w:left="1440" w:hanging="360"/>
      </w:pPr>
      <w:rPr>
        <w:rFonts w:ascii="Times New Roman" w:hAnsi="Times New Roman" w:hint="default"/>
      </w:rPr>
    </w:lvl>
    <w:lvl w:ilvl="2" w:tplc="422E2D6E" w:tentative="1">
      <w:start w:val="1"/>
      <w:numFmt w:val="bullet"/>
      <w:lvlText w:val="•"/>
      <w:lvlJc w:val="left"/>
      <w:pPr>
        <w:tabs>
          <w:tab w:val="num" w:pos="2160"/>
        </w:tabs>
        <w:ind w:left="2160" w:hanging="360"/>
      </w:pPr>
      <w:rPr>
        <w:rFonts w:ascii="Times New Roman" w:hAnsi="Times New Roman" w:hint="default"/>
      </w:rPr>
    </w:lvl>
    <w:lvl w:ilvl="3" w:tplc="498E3064" w:tentative="1">
      <w:start w:val="1"/>
      <w:numFmt w:val="bullet"/>
      <w:lvlText w:val="•"/>
      <w:lvlJc w:val="left"/>
      <w:pPr>
        <w:tabs>
          <w:tab w:val="num" w:pos="2880"/>
        </w:tabs>
        <w:ind w:left="2880" w:hanging="360"/>
      </w:pPr>
      <w:rPr>
        <w:rFonts w:ascii="Times New Roman" w:hAnsi="Times New Roman" w:hint="default"/>
      </w:rPr>
    </w:lvl>
    <w:lvl w:ilvl="4" w:tplc="ED14C9F2" w:tentative="1">
      <w:start w:val="1"/>
      <w:numFmt w:val="bullet"/>
      <w:lvlText w:val="•"/>
      <w:lvlJc w:val="left"/>
      <w:pPr>
        <w:tabs>
          <w:tab w:val="num" w:pos="3600"/>
        </w:tabs>
        <w:ind w:left="3600" w:hanging="360"/>
      </w:pPr>
      <w:rPr>
        <w:rFonts w:ascii="Times New Roman" w:hAnsi="Times New Roman" w:hint="default"/>
      </w:rPr>
    </w:lvl>
    <w:lvl w:ilvl="5" w:tplc="E47AA1F4" w:tentative="1">
      <w:start w:val="1"/>
      <w:numFmt w:val="bullet"/>
      <w:lvlText w:val="•"/>
      <w:lvlJc w:val="left"/>
      <w:pPr>
        <w:tabs>
          <w:tab w:val="num" w:pos="4320"/>
        </w:tabs>
        <w:ind w:left="4320" w:hanging="360"/>
      </w:pPr>
      <w:rPr>
        <w:rFonts w:ascii="Times New Roman" w:hAnsi="Times New Roman" w:hint="default"/>
      </w:rPr>
    </w:lvl>
    <w:lvl w:ilvl="6" w:tplc="A9327EC6" w:tentative="1">
      <w:start w:val="1"/>
      <w:numFmt w:val="bullet"/>
      <w:lvlText w:val="•"/>
      <w:lvlJc w:val="left"/>
      <w:pPr>
        <w:tabs>
          <w:tab w:val="num" w:pos="5040"/>
        </w:tabs>
        <w:ind w:left="5040" w:hanging="360"/>
      </w:pPr>
      <w:rPr>
        <w:rFonts w:ascii="Times New Roman" w:hAnsi="Times New Roman" w:hint="default"/>
      </w:rPr>
    </w:lvl>
    <w:lvl w:ilvl="7" w:tplc="0C14D4E0" w:tentative="1">
      <w:start w:val="1"/>
      <w:numFmt w:val="bullet"/>
      <w:lvlText w:val="•"/>
      <w:lvlJc w:val="left"/>
      <w:pPr>
        <w:tabs>
          <w:tab w:val="num" w:pos="5760"/>
        </w:tabs>
        <w:ind w:left="5760" w:hanging="360"/>
      </w:pPr>
      <w:rPr>
        <w:rFonts w:ascii="Times New Roman" w:hAnsi="Times New Roman" w:hint="default"/>
      </w:rPr>
    </w:lvl>
    <w:lvl w:ilvl="8" w:tplc="3E6891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9F75E2"/>
    <w:multiLevelType w:val="hybridMultilevel"/>
    <w:tmpl w:val="4C6089C4"/>
    <w:lvl w:ilvl="0" w:tplc="A20C3E06">
      <w:start w:val="1"/>
      <w:numFmt w:val="bullet"/>
      <w:lvlText w:val="•"/>
      <w:lvlJc w:val="left"/>
      <w:pPr>
        <w:tabs>
          <w:tab w:val="num" w:pos="720"/>
        </w:tabs>
        <w:ind w:left="720" w:hanging="360"/>
      </w:pPr>
      <w:rPr>
        <w:rFonts w:ascii="Times New Roman" w:hAnsi="Times New Roman" w:hint="default"/>
      </w:rPr>
    </w:lvl>
    <w:lvl w:ilvl="1" w:tplc="DA22EA14">
      <w:start w:val="1094"/>
      <w:numFmt w:val="bullet"/>
      <w:lvlText w:val="–"/>
      <w:lvlJc w:val="left"/>
      <w:pPr>
        <w:tabs>
          <w:tab w:val="num" w:pos="1440"/>
        </w:tabs>
        <w:ind w:left="1440" w:hanging="360"/>
      </w:pPr>
      <w:rPr>
        <w:rFonts w:ascii="Times New Roman" w:hAnsi="Times New Roman" w:hint="default"/>
      </w:rPr>
    </w:lvl>
    <w:lvl w:ilvl="2" w:tplc="81DEC952" w:tentative="1">
      <w:start w:val="1"/>
      <w:numFmt w:val="bullet"/>
      <w:lvlText w:val="•"/>
      <w:lvlJc w:val="left"/>
      <w:pPr>
        <w:tabs>
          <w:tab w:val="num" w:pos="2160"/>
        </w:tabs>
        <w:ind w:left="2160" w:hanging="360"/>
      </w:pPr>
      <w:rPr>
        <w:rFonts w:ascii="Times New Roman" w:hAnsi="Times New Roman" w:hint="default"/>
      </w:rPr>
    </w:lvl>
    <w:lvl w:ilvl="3" w:tplc="F56CC918" w:tentative="1">
      <w:start w:val="1"/>
      <w:numFmt w:val="bullet"/>
      <w:lvlText w:val="•"/>
      <w:lvlJc w:val="left"/>
      <w:pPr>
        <w:tabs>
          <w:tab w:val="num" w:pos="2880"/>
        </w:tabs>
        <w:ind w:left="2880" w:hanging="360"/>
      </w:pPr>
      <w:rPr>
        <w:rFonts w:ascii="Times New Roman" w:hAnsi="Times New Roman" w:hint="default"/>
      </w:rPr>
    </w:lvl>
    <w:lvl w:ilvl="4" w:tplc="5C581DA6" w:tentative="1">
      <w:start w:val="1"/>
      <w:numFmt w:val="bullet"/>
      <w:lvlText w:val="•"/>
      <w:lvlJc w:val="left"/>
      <w:pPr>
        <w:tabs>
          <w:tab w:val="num" w:pos="3600"/>
        </w:tabs>
        <w:ind w:left="3600" w:hanging="360"/>
      </w:pPr>
      <w:rPr>
        <w:rFonts w:ascii="Times New Roman" w:hAnsi="Times New Roman" w:hint="default"/>
      </w:rPr>
    </w:lvl>
    <w:lvl w:ilvl="5" w:tplc="BDAACE1C" w:tentative="1">
      <w:start w:val="1"/>
      <w:numFmt w:val="bullet"/>
      <w:lvlText w:val="•"/>
      <w:lvlJc w:val="left"/>
      <w:pPr>
        <w:tabs>
          <w:tab w:val="num" w:pos="4320"/>
        </w:tabs>
        <w:ind w:left="4320" w:hanging="360"/>
      </w:pPr>
      <w:rPr>
        <w:rFonts w:ascii="Times New Roman" w:hAnsi="Times New Roman" w:hint="default"/>
      </w:rPr>
    </w:lvl>
    <w:lvl w:ilvl="6" w:tplc="99F86376" w:tentative="1">
      <w:start w:val="1"/>
      <w:numFmt w:val="bullet"/>
      <w:lvlText w:val="•"/>
      <w:lvlJc w:val="left"/>
      <w:pPr>
        <w:tabs>
          <w:tab w:val="num" w:pos="5040"/>
        </w:tabs>
        <w:ind w:left="5040" w:hanging="360"/>
      </w:pPr>
      <w:rPr>
        <w:rFonts w:ascii="Times New Roman" w:hAnsi="Times New Roman" w:hint="default"/>
      </w:rPr>
    </w:lvl>
    <w:lvl w:ilvl="7" w:tplc="1F1E33CA" w:tentative="1">
      <w:start w:val="1"/>
      <w:numFmt w:val="bullet"/>
      <w:lvlText w:val="•"/>
      <w:lvlJc w:val="left"/>
      <w:pPr>
        <w:tabs>
          <w:tab w:val="num" w:pos="5760"/>
        </w:tabs>
        <w:ind w:left="5760" w:hanging="360"/>
      </w:pPr>
      <w:rPr>
        <w:rFonts w:ascii="Times New Roman" w:hAnsi="Times New Roman" w:hint="default"/>
      </w:rPr>
    </w:lvl>
    <w:lvl w:ilvl="8" w:tplc="42C63BE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02214B"/>
    <w:multiLevelType w:val="hybridMultilevel"/>
    <w:tmpl w:val="F31C1FC4"/>
    <w:lvl w:ilvl="0" w:tplc="B5FC0A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61A8E"/>
    <w:multiLevelType w:val="hybridMultilevel"/>
    <w:tmpl w:val="CBBA251C"/>
    <w:lvl w:ilvl="0" w:tplc="15CEC1B2">
      <w:start w:val="1"/>
      <w:numFmt w:val="bullet"/>
      <w:lvlText w:val="•"/>
      <w:lvlJc w:val="left"/>
      <w:pPr>
        <w:tabs>
          <w:tab w:val="num" w:pos="720"/>
        </w:tabs>
        <w:ind w:left="720" w:hanging="360"/>
      </w:pPr>
      <w:rPr>
        <w:rFonts w:ascii="Times New Roman" w:hAnsi="Times New Roman" w:hint="default"/>
      </w:rPr>
    </w:lvl>
    <w:lvl w:ilvl="1" w:tplc="8312A8C4">
      <w:start w:val="417"/>
      <w:numFmt w:val="bullet"/>
      <w:lvlText w:val="–"/>
      <w:lvlJc w:val="left"/>
      <w:pPr>
        <w:tabs>
          <w:tab w:val="num" w:pos="1440"/>
        </w:tabs>
        <w:ind w:left="1440" w:hanging="360"/>
      </w:pPr>
      <w:rPr>
        <w:rFonts w:ascii="Times New Roman" w:hAnsi="Times New Roman" w:hint="default"/>
      </w:rPr>
    </w:lvl>
    <w:lvl w:ilvl="2" w:tplc="EABCD60E" w:tentative="1">
      <w:start w:val="1"/>
      <w:numFmt w:val="bullet"/>
      <w:lvlText w:val="•"/>
      <w:lvlJc w:val="left"/>
      <w:pPr>
        <w:tabs>
          <w:tab w:val="num" w:pos="2160"/>
        </w:tabs>
        <w:ind w:left="2160" w:hanging="360"/>
      </w:pPr>
      <w:rPr>
        <w:rFonts w:ascii="Times New Roman" w:hAnsi="Times New Roman" w:hint="default"/>
      </w:rPr>
    </w:lvl>
    <w:lvl w:ilvl="3" w:tplc="874611EA" w:tentative="1">
      <w:start w:val="1"/>
      <w:numFmt w:val="bullet"/>
      <w:lvlText w:val="•"/>
      <w:lvlJc w:val="left"/>
      <w:pPr>
        <w:tabs>
          <w:tab w:val="num" w:pos="2880"/>
        </w:tabs>
        <w:ind w:left="2880" w:hanging="360"/>
      </w:pPr>
      <w:rPr>
        <w:rFonts w:ascii="Times New Roman" w:hAnsi="Times New Roman" w:hint="default"/>
      </w:rPr>
    </w:lvl>
    <w:lvl w:ilvl="4" w:tplc="7C704E1A" w:tentative="1">
      <w:start w:val="1"/>
      <w:numFmt w:val="bullet"/>
      <w:lvlText w:val="•"/>
      <w:lvlJc w:val="left"/>
      <w:pPr>
        <w:tabs>
          <w:tab w:val="num" w:pos="3600"/>
        </w:tabs>
        <w:ind w:left="3600" w:hanging="360"/>
      </w:pPr>
      <w:rPr>
        <w:rFonts w:ascii="Times New Roman" w:hAnsi="Times New Roman" w:hint="default"/>
      </w:rPr>
    </w:lvl>
    <w:lvl w:ilvl="5" w:tplc="AFE2E36A" w:tentative="1">
      <w:start w:val="1"/>
      <w:numFmt w:val="bullet"/>
      <w:lvlText w:val="•"/>
      <w:lvlJc w:val="left"/>
      <w:pPr>
        <w:tabs>
          <w:tab w:val="num" w:pos="4320"/>
        </w:tabs>
        <w:ind w:left="4320" w:hanging="360"/>
      </w:pPr>
      <w:rPr>
        <w:rFonts w:ascii="Times New Roman" w:hAnsi="Times New Roman" w:hint="default"/>
      </w:rPr>
    </w:lvl>
    <w:lvl w:ilvl="6" w:tplc="D5EEA424" w:tentative="1">
      <w:start w:val="1"/>
      <w:numFmt w:val="bullet"/>
      <w:lvlText w:val="•"/>
      <w:lvlJc w:val="left"/>
      <w:pPr>
        <w:tabs>
          <w:tab w:val="num" w:pos="5040"/>
        </w:tabs>
        <w:ind w:left="5040" w:hanging="360"/>
      </w:pPr>
      <w:rPr>
        <w:rFonts w:ascii="Times New Roman" w:hAnsi="Times New Roman" w:hint="default"/>
      </w:rPr>
    </w:lvl>
    <w:lvl w:ilvl="7" w:tplc="6F58F744" w:tentative="1">
      <w:start w:val="1"/>
      <w:numFmt w:val="bullet"/>
      <w:lvlText w:val="•"/>
      <w:lvlJc w:val="left"/>
      <w:pPr>
        <w:tabs>
          <w:tab w:val="num" w:pos="5760"/>
        </w:tabs>
        <w:ind w:left="5760" w:hanging="360"/>
      </w:pPr>
      <w:rPr>
        <w:rFonts w:ascii="Times New Roman" w:hAnsi="Times New Roman" w:hint="default"/>
      </w:rPr>
    </w:lvl>
    <w:lvl w:ilvl="8" w:tplc="8A7405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C90468"/>
    <w:multiLevelType w:val="hybridMultilevel"/>
    <w:tmpl w:val="7512B664"/>
    <w:lvl w:ilvl="0" w:tplc="B636E9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A1A6A"/>
    <w:multiLevelType w:val="hybridMultilevel"/>
    <w:tmpl w:val="31143BFA"/>
    <w:lvl w:ilvl="0" w:tplc="3104F4AE">
      <w:start w:val="1"/>
      <w:numFmt w:val="bullet"/>
      <w:lvlText w:val="•"/>
      <w:lvlJc w:val="left"/>
      <w:pPr>
        <w:tabs>
          <w:tab w:val="num" w:pos="720"/>
        </w:tabs>
        <w:ind w:left="720" w:hanging="360"/>
      </w:pPr>
      <w:rPr>
        <w:rFonts w:ascii="Times New Roman" w:hAnsi="Times New Roman" w:hint="default"/>
      </w:rPr>
    </w:lvl>
    <w:lvl w:ilvl="1" w:tplc="659A425E" w:tentative="1">
      <w:start w:val="1"/>
      <w:numFmt w:val="bullet"/>
      <w:lvlText w:val="•"/>
      <w:lvlJc w:val="left"/>
      <w:pPr>
        <w:tabs>
          <w:tab w:val="num" w:pos="1440"/>
        </w:tabs>
        <w:ind w:left="1440" w:hanging="360"/>
      </w:pPr>
      <w:rPr>
        <w:rFonts w:ascii="Times New Roman" w:hAnsi="Times New Roman" w:hint="default"/>
      </w:rPr>
    </w:lvl>
    <w:lvl w:ilvl="2" w:tplc="7E864938" w:tentative="1">
      <w:start w:val="1"/>
      <w:numFmt w:val="bullet"/>
      <w:lvlText w:val="•"/>
      <w:lvlJc w:val="left"/>
      <w:pPr>
        <w:tabs>
          <w:tab w:val="num" w:pos="2160"/>
        </w:tabs>
        <w:ind w:left="2160" w:hanging="360"/>
      </w:pPr>
      <w:rPr>
        <w:rFonts w:ascii="Times New Roman" w:hAnsi="Times New Roman" w:hint="default"/>
      </w:rPr>
    </w:lvl>
    <w:lvl w:ilvl="3" w:tplc="4F501B8C" w:tentative="1">
      <w:start w:val="1"/>
      <w:numFmt w:val="bullet"/>
      <w:lvlText w:val="•"/>
      <w:lvlJc w:val="left"/>
      <w:pPr>
        <w:tabs>
          <w:tab w:val="num" w:pos="2880"/>
        </w:tabs>
        <w:ind w:left="2880" w:hanging="360"/>
      </w:pPr>
      <w:rPr>
        <w:rFonts w:ascii="Times New Roman" w:hAnsi="Times New Roman" w:hint="default"/>
      </w:rPr>
    </w:lvl>
    <w:lvl w:ilvl="4" w:tplc="2F0AE1E0" w:tentative="1">
      <w:start w:val="1"/>
      <w:numFmt w:val="bullet"/>
      <w:lvlText w:val="•"/>
      <w:lvlJc w:val="left"/>
      <w:pPr>
        <w:tabs>
          <w:tab w:val="num" w:pos="3600"/>
        </w:tabs>
        <w:ind w:left="3600" w:hanging="360"/>
      </w:pPr>
      <w:rPr>
        <w:rFonts w:ascii="Times New Roman" w:hAnsi="Times New Roman" w:hint="default"/>
      </w:rPr>
    </w:lvl>
    <w:lvl w:ilvl="5" w:tplc="EA149CF6" w:tentative="1">
      <w:start w:val="1"/>
      <w:numFmt w:val="bullet"/>
      <w:lvlText w:val="•"/>
      <w:lvlJc w:val="left"/>
      <w:pPr>
        <w:tabs>
          <w:tab w:val="num" w:pos="4320"/>
        </w:tabs>
        <w:ind w:left="4320" w:hanging="360"/>
      </w:pPr>
      <w:rPr>
        <w:rFonts w:ascii="Times New Roman" w:hAnsi="Times New Roman" w:hint="default"/>
      </w:rPr>
    </w:lvl>
    <w:lvl w:ilvl="6" w:tplc="F00CB320" w:tentative="1">
      <w:start w:val="1"/>
      <w:numFmt w:val="bullet"/>
      <w:lvlText w:val="•"/>
      <w:lvlJc w:val="left"/>
      <w:pPr>
        <w:tabs>
          <w:tab w:val="num" w:pos="5040"/>
        </w:tabs>
        <w:ind w:left="5040" w:hanging="360"/>
      </w:pPr>
      <w:rPr>
        <w:rFonts w:ascii="Times New Roman" w:hAnsi="Times New Roman" w:hint="default"/>
      </w:rPr>
    </w:lvl>
    <w:lvl w:ilvl="7" w:tplc="53E01ED8" w:tentative="1">
      <w:start w:val="1"/>
      <w:numFmt w:val="bullet"/>
      <w:lvlText w:val="•"/>
      <w:lvlJc w:val="left"/>
      <w:pPr>
        <w:tabs>
          <w:tab w:val="num" w:pos="5760"/>
        </w:tabs>
        <w:ind w:left="5760" w:hanging="360"/>
      </w:pPr>
      <w:rPr>
        <w:rFonts w:ascii="Times New Roman" w:hAnsi="Times New Roman" w:hint="default"/>
      </w:rPr>
    </w:lvl>
    <w:lvl w:ilvl="8" w:tplc="9B3CD8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285029"/>
    <w:multiLevelType w:val="hybridMultilevel"/>
    <w:tmpl w:val="0AA0F7F0"/>
    <w:lvl w:ilvl="0" w:tplc="4F32C0E6">
      <w:start w:val="1"/>
      <w:numFmt w:val="bullet"/>
      <w:lvlText w:val="•"/>
      <w:lvlJc w:val="left"/>
      <w:pPr>
        <w:tabs>
          <w:tab w:val="num" w:pos="720"/>
        </w:tabs>
        <w:ind w:left="720" w:hanging="360"/>
      </w:pPr>
      <w:rPr>
        <w:rFonts w:ascii="Times New Roman" w:hAnsi="Times New Roman" w:hint="default"/>
      </w:rPr>
    </w:lvl>
    <w:lvl w:ilvl="1" w:tplc="ED1606A6">
      <w:start w:val="1094"/>
      <w:numFmt w:val="bullet"/>
      <w:lvlText w:val="–"/>
      <w:lvlJc w:val="left"/>
      <w:pPr>
        <w:tabs>
          <w:tab w:val="num" w:pos="1440"/>
        </w:tabs>
        <w:ind w:left="1440" w:hanging="360"/>
      </w:pPr>
      <w:rPr>
        <w:rFonts w:ascii="Times New Roman" w:hAnsi="Times New Roman" w:hint="default"/>
      </w:rPr>
    </w:lvl>
    <w:lvl w:ilvl="2" w:tplc="4CC0B660" w:tentative="1">
      <w:start w:val="1"/>
      <w:numFmt w:val="bullet"/>
      <w:lvlText w:val="•"/>
      <w:lvlJc w:val="left"/>
      <w:pPr>
        <w:tabs>
          <w:tab w:val="num" w:pos="2160"/>
        </w:tabs>
        <w:ind w:left="2160" w:hanging="360"/>
      </w:pPr>
      <w:rPr>
        <w:rFonts w:ascii="Times New Roman" w:hAnsi="Times New Roman" w:hint="default"/>
      </w:rPr>
    </w:lvl>
    <w:lvl w:ilvl="3" w:tplc="F55A370A" w:tentative="1">
      <w:start w:val="1"/>
      <w:numFmt w:val="bullet"/>
      <w:lvlText w:val="•"/>
      <w:lvlJc w:val="left"/>
      <w:pPr>
        <w:tabs>
          <w:tab w:val="num" w:pos="2880"/>
        </w:tabs>
        <w:ind w:left="2880" w:hanging="360"/>
      </w:pPr>
      <w:rPr>
        <w:rFonts w:ascii="Times New Roman" w:hAnsi="Times New Roman" w:hint="default"/>
      </w:rPr>
    </w:lvl>
    <w:lvl w:ilvl="4" w:tplc="F8C099EE" w:tentative="1">
      <w:start w:val="1"/>
      <w:numFmt w:val="bullet"/>
      <w:lvlText w:val="•"/>
      <w:lvlJc w:val="left"/>
      <w:pPr>
        <w:tabs>
          <w:tab w:val="num" w:pos="3600"/>
        </w:tabs>
        <w:ind w:left="3600" w:hanging="360"/>
      </w:pPr>
      <w:rPr>
        <w:rFonts w:ascii="Times New Roman" w:hAnsi="Times New Roman" w:hint="default"/>
      </w:rPr>
    </w:lvl>
    <w:lvl w:ilvl="5" w:tplc="A5449B8C" w:tentative="1">
      <w:start w:val="1"/>
      <w:numFmt w:val="bullet"/>
      <w:lvlText w:val="•"/>
      <w:lvlJc w:val="left"/>
      <w:pPr>
        <w:tabs>
          <w:tab w:val="num" w:pos="4320"/>
        </w:tabs>
        <w:ind w:left="4320" w:hanging="360"/>
      </w:pPr>
      <w:rPr>
        <w:rFonts w:ascii="Times New Roman" w:hAnsi="Times New Roman" w:hint="default"/>
      </w:rPr>
    </w:lvl>
    <w:lvl w:ilvl="6" w:tplc="D910C772" w:tentative="1">
      <w:start w:val="1"/>
      <w:numFmt w:val="bullet"/>
      <w:lvlText w:val="•"/>
      <w:lvlJc w:val="left"/>
      <w:pPr>
        <w:tabs>
          <w:tab w:val="num" w:pos="5040"/>
        </w:tabs>
        <w:ind w:left="5040" w:hanging="360"/>
      </w:pPr>
      <w:rPr>
        <w:rFonts w:ascii="Times New Roman" w:hAnsi="Times New Roman" w:hint="default"/>
      </w:rPr>
    </w:lvl>
    <w:lvl w:ilvl="7" w:tplc="04F6A48E" w:tentative="1">
      <w:start w:val="1"/>
      <w:numFmt w:val="bullet"/>
      <w:lvlText w:val="•"/>
      <w:lvlJc w:val="left"/>
      <w:pPr>
        <w:tabs>
          <w:tab w:val="num" w:pos="5760"/>
        </w:tabs>
        <w:ind w:left="5760" w:hanging="360"/>
      </w:pPr>
      <w:rPr>
        <w:rFonts w:ascii="Times New Roman" w:hAnsi="Times New Roman" w:hint="default"/>
      </w:rPr>
    </w:lvl>
    <w:lvl w:ilvl="8" w:tplc="633693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313DA0"/>
    <w:multiLevelType w:val="hybridMultilevel"/>
    <w:tmpl w:val="ACA0E206"/>
    <w:lvl w:ilvl="0" w:tplc="B1382BFE">
      <w:start w:val="1"/>
      <w:numFmt w:val="bullet"/>
      <w:lvlText w:val="•"/>
      <w:lvlJc w:val="left"/>
      <w:pPr>
        <w:tabs>
          <w:tab w:val="num" w:pos="720"/>
        </w:tabs>
        <w:ind w:left="720" w:hanging="360"/>
      </w:pPr>
      <w:rPr>
        <w:rFonts w:ascii="Times New Roman" w:hAnsi="Times New Roman" w:hint="default"/>
      </w:rPr>
    </w:lvl>
    <w:lvl w:ilvl="1" w:tplc="19D0A0E0">
      <w:start w:val="1094"/>
      <w:numFmt w:val="bullet"/>
      <w:lvlText w:val="–"/>
      <w:lvlJc w:val="left"/>
      <w:pPr>
        <w:tabs>
          <w:tab w:val="num" w:pos="1440"/>
        </w:tabs>
        <w:ind w:left="1440" w:hanging="360"/>
      </w:pPr>
      <w:rPr>
        <w:rFonts w:ascii="Times New Roman" w:hAnsi="Times New Roman" w:hint="default"/>
      </w:rPr>
    </w:lvl>
    <w:lvl w:ilvl="2" w:tplc="537875E8" w:tentative="1">
      <w:start w:val="1"/>
      <w:numFmt w:val="bullet"/>
      <w:lvlText w:val="•"/>
      <w:lvlJc w:val="left"/>
      <w:pPr>
        <w:tabs>
          <w:tab w:val="num" w:pos="2160"/>
        </w:tabs>
        <w:ind w:left="2160" w:hanging="360"/>
      </w:pPr>
      <w:rPr>
        <w:rFonts w:ascii="Times New Roman" w:hAnsi="Times New Roman" w:hint="default"/>
      </w:rPr>
    </w:lvl>
    <w:lvl w:ilvl="3" w:tplc="C03AF912" w:tentative="1">
      <w:start w:val="1"/>
      <w:numFmt w:val="bullet"/>
      <w:lvlText w:val="•"/>
      <w:lvlJc w:val="left"/>
      <w:pPr>
        <w:tabs>
          <w:tab w:val="num" w:pos="2880"/>
        </w:tabs>
        <w:ind w:left="2880" w:hanging="360"/>
      </w:pPr>
      <w:rPr>
        <w:rFonts w:ascii="Times New Roman" w:hAnsi="Times New Roman" w:hint="default"/>
      </w:rPr>
    </w:lvl>
    <w:lvl w:ilvl="4" w:tplc="CAF0CC4A" w:tentative="1">
      <w:start w:val="1"/>
      <w:numFmt w:val="bullet"/>
      <w:lvlText w:val="•"/>
      <w:lvlJc w:val="left"/>
      <w:pPr>
        <w:tabs>
          <w:tab w:val="num" w:pos="3600"/>
        </w:tabs>
        <w:ind w:left="3600" w:hanging="360"/>
      </w:pPr>
      <w:rPr>
        <w:rFonts w:ascii="Times New Roman" w:hAnsi="Times New Roman" w:hint="default"/>
      </w:rPr>
    </w:lvl>
    <w:lvl w:ilvl="5" w:tplc="D78829C4" w:tentative="1">
      <w:start w:val="1"/>
      <w:numFmt w:val="bullet"/>
      <w:lvlText w:val="•"/>
      <w:lvlJc w:val="left"/>
      <w:pPr>
        <w:tabs>
          <w:tab w:val="num" w:pos="4320"/>
        </w:tabs>
        <w:ind w:left="4320" w:hanging="360"/>
      </w:pPr>
      <w:rPr>
        <w:rFonts w:ascii="Times New Roman" w:hAnsi="Times New Roman" w:hint="default"/>
      </w:rPr>
    </w:lvl>
    <w:lvl w:ilvl="6" w:tplc="B1A45408" w:tentative="1">
      <w:start w:val="1"/>
      <w:numFmt w:val="bullet"/>
      <w:lvlText w:val="•"/>
      <w:lvlJc w:val="left"/>
      <w:pPr>
        <w:tabs>
          <w:tab w:val="num" w:pos="5040"/>
        </w:tabs>
        <w:ind w:left="5040" w:hanging="360"/>
      </w:pPr>
      <w:rPr>
        <w:rFonts w:ascii="Times New Roman" w:hAnsi="Times New Roman" w:hint="default"/>
      </w:rPr>
    </w:lvl>
    <w:lvl w:ilvl="7" w:tplc="4D80B024" w:tentative="1">
      <w:start w:val="1"/>
      <w:numFmt w:val="bullet"/>
      <w:lvlText w:val="•"/>
      <w:lvlJc w:val="left"/>
      <w:pPr>
        <w:tabs>
          <w:tab w:val="num" w:pos="5760"/>
        </w:tabs>
        <w:ind w:left="5760" w:hanging="360"/>
      </w:pPr>
      <w:rPr>
        <w:rFonts w:ascii="Times New Roman" w:hAnsi="Times New Roman" w:hint="default"/>
      </w:rPr>
    </w:lvl>
    <w:lvl w:ilvl="8" w:tplc="D6F63C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A30D0D"/>
    <w:multiLevelType w:val="hybridMultilevel"/>
    <w:tmpl w:val="DD2EE7D0"/>
    <w:lvl w:ilvl="0" w:tplc="A894AF44">
      <w:start w:val="1"/>
      <w:numFmt w:val="bullet"/>
      <w:lvlText w:val="•"/>
      <w:lvlJc w:val="left"/>
      <w:pPr>
        <w:tabs>
          <w:tab w:val="num" w:pos="720"/>
        </w:tabs>
        <w:ind w:left="720" w:hanging="360"/>
      </w:pPr>
      <w:rPr>
        <w:rFonts w:ascii="Arial" w:hAnsi="Arial" w:hint="default"/>
      </w:rPr>
    </w:lvl>
    <w:lvl w:ilvl="1" w:tplc="47723966">
      <w:start w:val="1"/>
      <w:numFmt w:val="bullet"/>
      <w:lvlText w:val="•"/>
      <w:lvlJc w:val="left"/>
      <w:pPr>
        <w:tabs>
          <w:tab w:val="num" w:pos="1440"/>
        </w:tabs>
        <w:ind w:left="1440" w:hanging="360"/>
      </w:pPr>
      <w:rPr>
        <w:rFonts w:ascii="Arial" w:hAnsi="Arial" w:hint="default"/>
      </w:rPr>
    </w:lvl>
    <w:lvl w:ilvl="2" w:tplc="483A62F6" w:tentative="1">
      <w:start w:val="1"/>
      <w:numFmt w:val="bullet"/>
      <w:lvlText w:val="•"/>
      <w:lvlJc w:val="left"/>
      <w:pPr>
        <w:tabs>
          <w:tab w:val="num" w:pos="2160"/>
        </w:tabs>
        <w:ind w:left="2160" w:hanging="360"/>
      </w:pPr>
      <w:rPr>
        <w:rFonts w:ascii="Arial" w:hAnsi="Arial" w:hint="default"/>
      </w:rPr>
    </w:lvl>
    <w:lvl w:ilvl="3" w:tplc="E89C3D56" w:tentative="1">
      <w:start w:val="1"/>
      <w:numFmt w:val="bullet"/>
      <w:lvlText w:val="•"/>
      <w:lvlJc w:val="left"/>
      <w:pPr>
        <w:tabs>
          <w:tab w:val="num" w:pos="2880"/>
        </w:tabs>
        <w:ind w:left="2880" w:hanging="360"/>
      </w:pPr>
      <w:rPr>
        <w:rFonts w:ascii="Arial" w:hAnsi="Arial" w:hint="default"/>
      </w:rPr>
    </w:lvl>
    <w:lvl w:ilvl="4" w:tplc="6E88E764" w:tentative="1">
      <w:start w:val="1"/>
      <w:numFmt w:val="bullet"/>
      <w:lvlText w:val="•"/>
      <w:lvlJc w:val="left"/>
      <w:pPr>
        <w:tabs>
          <w:tab w:val="num" w:pos="3600"/>
        </w:tabs>
        <w:ind w:left="3600" w:hanging="360"/>
      </w:pPr>
      <w:rPr>
        <w:rFonts w:ascii="Arial" w:hAnsi="Arial" w:hint="default"/>
      </w:rPr>
    </w:lvl>
    <w:lvl w:ilvl="5" w:tplc="AC385F4A" w:tentative="1">
      <w:start w:val="1"/>
      <w:numFmt w:val="bullet"/>
      <w:lvlText w:val="•"/>
      <w:lvlJc w:val="left"/>
      <w:pPr>
        <w:tabs>
          <w:tab w:val="num" w:pos="4320"/>
        </w:tabs>
        <w:ind w:left="4320" w:hanging="360"/>
      </w:pPr>
      <w:rPr>
        <w:rFonts w:ascii="Arial" w:hAnsi="Arial" w:hint="default"/>
      </w:rPr>
    </w:lvl>
    <w:lvl w:ilvl="6" w:tplc="2CA8B358" w:tentative="1">
      <w:start w:val="1"/>
      <w:numFmt w:val="bullet"/>
      <w:lvlText w:val="•"/>
      <w:lvlJc w:val="left"/>
      <w:pPr>
        <w:tabs>
          <w:tab w:val="num" w:pos="5040"/>
        </w:tabs>
        <w:ind w:left="5040" w:hanging="360"/>
      </w:pPr>
      <w:rPr>
        <w:rFonts w:ascii="Arial" w:hAnsi="Arial" w:hint="default"/>
      </w:rPr>
    </w:lvl>
    <w:lvl w:ilvl="7" w:tplc="D3A287D8" w:tentative="1">
      <w:start w:val="1"/>
      <w:numFmt w:val="bullet"/>
      <w:lvlText w:val="•"/>
      <w:lvlJc w:val="left"/>
      <w:pPr>
        <w:tabs>
          <w:tab w:val="num" w:pos="5760"/>
        </w:tabs>
        <w:ind w:left="5760" w:hanging="360"/>
      </w:pPr>
      <w:rPr>
        <w:rFonts w:ascii="Arial" w:hAnsi="Arial" w:hint="default"/>
      </w:rPr>
    </w:lvl>
    <w:lvl w:ilvl="8" w:tplc="CF742808" w:tentative="1">
      <w:start w:val="1"/>
      <w:numFmt w:val="bullet"/>
      <w:lvlText w:val="•"/>
      <w:lvlJc w:val="left"/>
      <w:pPr>
        <w:tabs>
          <w:tab w:val="num" w:pos="6480"/>
        </w:tabs>
        <w:ind w:left="6480" w:hanging="360"/>
      </w:pPr>
      <w:rPr>
        <w:rFonts w:ascii="Arial" w:hAnsi="Arial" w:hint="default"/>
      </w:rPr>
    </w:lvl>
  </w:abstractNum>
  <w:abstractNum w:abstractNumId="11">
    <w:nsid w:val="5D6A6B42"/>
    <w:multiLevelType w:val="hybridMultilevel"/>
    <w:tmpl w:val="028ABAC4"/>
    <w:lvl w:ilvl="0" w:tplc="082AA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A1A76"/>
    <w:multiLevelType w:val="hybridMultilevel"/>
    <w:tmpl w:val="AA10B2DC"/>
    <w:lvl w:ilvl="0" w:tplc="3A121084">
      <w:start w:val="1"/>
      <w:numFmt w:val="upperRoman"/>
      <w:lvlText w:val="%1."/>
      <w:lvlJc w:val="right"/>
      <w:pPr>
        <w:tabs>
          <w:tab w:val="num" w:pos="720"/>
        </w:tabs>
        <w:ind w:left="720" w:hanging="360"/>
      </w:pPr>
    </w:lvl>
    <w:lvl w:ilvl="1" w:tplc="FE580194" w:tentative="1">
      <w:start w:val="1"/>
      <w:numFmt w:val="upperRoman"/>
      <w:lvlText w:val="%2."/>
      <w:lvlJc w:val="right"/>
      <w:pPr>
        <w:tabs>
          <w:tab w:val="num" w:pos="1440"/>
        </w:tabs>
        <w:ind w:left="1440" w:hanging="360"/>
      </w:pPr>
    </w:lvl>
    <w:lvl w:ilvl="2" w:tplc="FF2CD626" w:tentative="1">
      <w:start w:val="1"/>
      <w:numFmt w:val="upperRoman"/>
      <w:lvlText w:val="%3."/>
      <w:lvlJc w:val="right"/>
      <w:pPr>
        <w:tabs>
          <w:tab w:val="num" w:pos="2160"/>
        </w:tabs>
        <w:ind w:left="2160" w:hanging="360"/>
      </w:pPr>
    </w:lvl>
    <w:lvl w:ilvl="3" w:tplc="2E34030C" w:tentative="1">
      <w:start w:val="1"/>
      <w:numFmt w:val="upperRoman"/>
      <w:lvlText w:val="%4."/>
      <w:lvlJc w:val="right"/>
      <w:pPr>
        <w:tabs>
          <w:tab w:val="num" w:pos="2880"/>
        </w:tabs>
        <w:ind w:left="2880" w:hanging="360"/>
      </w:pPr>
    </w:lvl>
    <w:lvl w:ilvl="4" w:tplc="616A89C2" w:tentative="1">
      <w:start w:val="1"/>
      <w:numFmt w:val="upperRoman"/>
      <w:lvlText w:val="%5."/>
      <w:lvlJc w:val="right"/>
      <w:pPr>
        <w:tabs>
          <w:tab w:val="num" w:pos="3600"/>
        </w:tabs>
        <w:ind w:left="3600" w:hanging="360"/>
      </w:pPr>
    </w:lvl>
    <w:lvl w:ilvl="5" w:tplc="5274B5D4" w:tentative="1">
      <w:start w:val="1"/>
      <w:numFmt w:val="upperRoman"/>
      <w:lvlText w:val="%6."/>
      <w:lvlJc w:val="right"/>
      <w:pPr>
        <w:tabs>
          <w:tab w:val="num" w:pos="4320"/>
        </w:tabs>
        <w:ind w:left="4320" w:hanging="360"/>
      </w:pPr>
    </w:lvl>
    <w:lvl w:ilvl="6" w:tplc="1F80B732" w:tentative="1">
      <w:start w:val="1"/>
      <w:numFmt w:val="upperRoman"/>
      <w:lvlText w:val="%7."/>
      <w:lvlJc w:val="right"/>
      <w:pPr>
        <w:tabs>
          <w:tab w:val="num" w:pos="5040"/>
        </w:tabs>
        <w:ind w:left="5040" w:hanging="360"/>
      </w:pPr>
    </w:lvl>
    <w:lvl w:ilvl="7" w:tplc="68D8BAFE" w:tentative="1">
      <w:start w:val="1"/>
      <w:numFmt w:val="upperRoman"/>
      <w:lvlText w:val="%8."/>
      <w:lvlJc w:val="right"/>
      <w:pPr>
        <w:tabs>
          <w:tab w:val="num" w:pos="5760"/>
        </w:tabs>
        <w:ind w:left="5760" w:hanging="360"/>
      </w:pPr>
    </w:lvl>
    <w:lvl w:ilvl="8" w:tplc="4D9EF70A" w:tentative="1">
      <w:start w:val="1"/>
      <w:numFmt w:val="upperRoman"/>
      <w:lvlText w:val="%9."/>
      <w:lvlJc w:val="right"/>
      <w:pPr>
        <w:tabs>
          <w:tab w:val="num" w:pos="6480"/>
        </w:tabs>
        <w:ind w:left="6480" w:hanging="360"/>
      </w:pPr>
    </w:lvl>
  </w:abstractNum>
  <w:abstractNum w:abstractNumId="13">
    <w:nsid w:val="62E82120"/>
    <w:multiLevelType w:val="hybridMultilevel"/>
    <w:tmpl w:val="5DDAE172"/>
    <w:lvl w:ilvl="0" w:tplc="9A482428">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4F150DD"/>
    <w:multiLevelType w:val="hybridMultilevel"/>
    <w:tmpl w:val="0B5E5EC8"/>
    <w:lvl w:ilvl="0" w:tplc="7CCAB56E">
      <w:start w:val="1"/>
      <w:numFmt w:val="bullet"/>
      <w:lvlText w:val="•"/>
      <w:lvlJc w:val="left"/>
      <w:pPr>
        <w:tabs>
          <w:tab w:val="num" w:pos="720"/>
        </w:tabs>
        <w:ind w:left="720" w:hanging="360"/>
      </w:pPr>
      <w:rPr>
        <w:rFonts w:ascii="Times New Roman" w:hAnsi="Times New Roman" w:hint="default"/>
      </w:rPr>
    </w:lvl>
    <w:lvl w:ilvl="1" w:tplc="EC365160" w:tentative="1">
      <w:start w:val="1"/>
      <w:numFmt w:val="bullet"/>
      <w:lvlText w:val="•"/>
      <w:lvlJc w:val="left"/>
      <w:pPr>
        <w:tabs>
          <w:tab w:val="num" w:pos="1440"/>
        </w:tabs>
        <w:ind w:left="1440" w:hanging="360"/>
      </w:pPr>
      <w:rPr>
        <w:rFonts w:ascii="Times New Roman" w:hAnsi="Times New Roman" w:hint="default"/>
      </w:rPr>
    </w:lvl>
    <w:lvl w:ilvl="2" w:tplc="3EDCF776" w:tentative="1">
      <w:start w:val="1"/>
      <w:numFmt w:val="bullet"/>
      <w:lvlText w:val="•"/>
      <w:lvlJc w:val="left"/>
      <w:pPr>
        <w:tabs>
          <w:tab w:val="num" w:pos="2160"/>
        </w:tabs>
        <w:ind w:left="2160" w:hanging="360"/>
      </w:pPr>
      <w:rPr>
        <w:rFonts w:ascii="Times New Roman" w:hAnsi="Times New Roman" w:hint="default"/>
      </w:rPr>
    </w:lvl>
    <w:lvl w:ilvl="3" w:tplc="1C8C67FE" w:tentative="1">
      <w:start w:val="1"/>
      <w:numFmt w:val="bullet"/>
      <w:lvlText w:val="•"/>
      <w:lvlJc w:val="left"/>
      <w:pPr>
        <w:tabs>
          <w:tab w:val="num" w:pos="2880"/>
        </w:tabs>
        <w:ind w:left="2880" w:hanging="360"/>
      </w:pPr>
      <w:rPr>
        <w:rFonts w:ascii="Times New Roman" w:hAnsi="Times New Roman" w:hint="default"/>
      </w:rPr>
    </w:lvl>
    <w:lvl w:ilvl="4" w:tplc="F5EC1870" w:tentative="1">
      <w:start w:val="1"/>
      <w:numFmt w:val="bullet"/>
      <w:lvlText w:val="•"/>
      <w:lvlJc w:val="left"/>
      <w:pPr>
        <w:tabs>
          <w:tab w:val="num" w:pos="3600"/>
        </w:tabs>
        <w:ind w:left="3600" w:hanging="360"/>
      </w:pPr>
      <w:rPr>
        <w:rFonts w:ascii="Times New Roman" w:hAnsi="Times New Roman" w:hint="default"/>
      </w:rPr>
    </w:lvl>
    <w:lvl w:ilvl="5" w:tplc="C1DE08BC" w:tentative="1">
      <w:start w:val="1"/>
      <w:numFmt w:val="bullet"/>
      <w:lvlText w:val="•"/>
      <w:lvlJc w:val="left"/>
      <w:pPr>
        <w:tabs>
          <w:tab w:val="num" w:pos="4320"/>
        </w:tabs>
        <w:ind w:left="4320" w:hanging="360"/>
      </w:pPr>
      <w:rPr>
        <w:rFonts w:ascii="Times New Roman" w:hAnsi="Times New Roman" w:hint="default"/>
      </w:rPr>
    </w:lvl>
    <w:lvl w:ilvl="6" w:tplc="792E5058" w:tentative="1">
      <w:start w:val="1"/>
      <w:numFmt w:val="bullet"/>
      <w:lvlText w:val="•"/>
      <w:lvlJc w:val="left"/>
      <w:pPr>
        <w:tabs>
          <w:tab w:val="num" w:pos="5040"/>
        </w:tabs>
        <w:ind w:left="5040" w:hanging="360"/>
      </w:pPr>
      <w:rPr>
        <w:rFonts w:ascii="Times New Roman" w:hAnsi="Times New Roman" w:hint="default"/>
      </w:rPr>
    </w:lvl>
    <w:lvl w:ilvl="7" w:tplc="A8067BF2" w:tentative="1">
      <w:start w:val="1"/>
      <w:numFmt w:val="bullet"/>
      <w:lvlText w:val="•"/>
      <w:lvlJc w:val="left"/>
      <w:pPr>
        <w:tabs>
          <w:tab w:val="num" w:pos="5760"/>
        </w:tabs>
        <w:ind w:left="5760" w:hanging="360"/>
      </w:pPr>
      <w:rPr>
        <w:rFonts w:ascii="Times New Roman" w:hAnsi="Times New Roman" w:hint="default"/>
      </w:rPr>
    </w:lvl>
    <w:lvl w:ilvl="8" w:tplc="7F72D9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CB6895"/>
    <w:multiLevelType w:val="hybridMultilevel"/>
    <w:tmpl w:val="A776030C"/>
    <w:lvl w:ilvl="0" w:tplc="8B1E99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7B64791F"/>
    <w:multiLevelType w:val="hybridMultilevel"/>
    <w:tmpl w:val="3242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3"/>
  </w:num>
  <w:num w:numId="5">
    <w:abstractNumId w:val="7"/>
  </w:num>
  <w:num w:numId="6">
    <w:abstractNumId w:val="9"/>
  </w:num>
  <w:num w:numId="7">
    <w:abstractNumId w:val="5"/>
  </w:num>
  <w:num w:numId="8">
    <w:abstractNumId w:val="1"/>
  </w:num>
  <w:num w:numId="9">
    <w:abstractNumId w:val="8"/>
  </w:num>
  <w:num w:numId="10">
    <w:abstractNumId w:val="2"/>
  </w:num>
  <w:num w:numId="11">
    <w:abstractNumId w:val="14"/>
  </w:num>
  <w:num w:numId="12">
    <w:abstractNumId w:val="6"/>
  </w:num>
  <w:num w:numId="13">
    <w:abstractNumId w:val="11"/>
  </w:num>
  <w:num w:numId="14">
    <w:abstractNumId w:val="13"/>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0"/>
    <w:rsid w:val="003B3BA7"/>
    <w:rsid w:val="00400F9B"/>
    <w:rsid w:val="004E7CD0"/>
    <w:rsid w:val="00754845"/>
    <w:rsid w:val="007A0082"/>
    <w:rsid w:val="009E4B20"/>
    <w:rsid w:val="00C70312"/>
    <w:rsid w:val="00E50ACD"/>
    <w:rsid w:val="00E5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37D57-BF9E-46C5-AB5A-F91810B3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B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45"/>
    <w:pPr>
      <w:ind w:left="720"/>
      <w:contextualSpacing/>
    </w:pPr>
  </w:style>
  <w:style w:type="paragraph" w:styleId="NormalWeb">
    <w:name w:val="Normal (Web)"/>
    <w:basedOn w:val="Normal"/>
    <w:uiPriority w:val="99"/>
    <w:semiHidden/>
    <w:unhideWhenUsed/>
    <w:rsid w:val="00754845"/>
    <w:rPr>
      <w:rFonts w:ascii="Times New Roman" w:hAnsi="Times New Roman" w:cs="Times New Roman"/>
      <w:sz w:val="24"/>
      <w:szCs w:val="24"/>
    </w:rPr>
  </w:style>
  <w:style w:type="character" w:styleId="Hyperlink">
    <w:name w:val="Hyperlink"/>
    <w:basedOn w:val="DefaultParagraphFont"/>
    <w:uiPriority w:val="99"/>
    <w:unhideWhenUsed/>
    <w:rsid w:val="007A0082"/>
    <w:rPr>
      <w:color w:val="0000FF" w:themeColor="hyperlink"/>
      <w:u w:val="single"/>
    </w:rPr>
  </w:style>
  <w:style w:type="character" w:customStyle="1" w:styleId="Heading1Char">
    <w:name w:val="Heading 1 Char"/>
    <w:basedOn w:val="DefaultParagraphFont"/>
    <w:link w:val="Heading1"/>
    <w:uiPriority w:val="9"/>
    <w:rsid w:val="009E4B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254">
      <w:bodyDiv w:val="1"/>
      <w:marLeft w:val="0"/>
      <w:marRight w:val="0"/>
      <w:marTop w:val="0"/>
      <w:marBottom w:val="0"/>
      <w:divBdr>
        <w:top w:val="none" w:sz="0" w:space="0" w:color="auto"/>
        <w:left w:val="none" w:sz="0" w:space="0" w:color="auto"/>
        <w:bottom w:val="none" w:sz="0" w:space="0" w:color="auto"/>
        <w:right w:val="none" w:sz="0" w:space="0" w:color="auto"/>
      </w:divBdr>
    </w:div>
    <w:div w:id="775757121">
      <w:bodyDiv w:val="1"/>
      <w:marLeft w:val="0"/>
      <w:marRight w:val="0"/>
      <w:marTop w:val="0"/>
      <w:marBottom w:val="0"/>
      <w:divBdr>
        <w:top w:val="none" w:sz="0" w:space="0" w:color="auto"/>
        <w:left w:val="none" w:sz="0" w:space="0" w:color="auto"/>
        <w:bottom w:val="none" w:sz="0" w:space="0" w:color="auto"/>
        <w:right w:val="none" w:sz="0" w:space="0" w:color="auto"/>
      </w:divBdr>
      <w:divsChild>
        <w:div w:id="1413041166">
          <w:marLeft w:val="806"/>
          <w:marRight w:val="0"/>
          <w:marTop w:val="134"/>
          <w:marBottom w:val="0"/>
          <w:divBdr>
            <w:top w:val="none" w:sz="0" w:space="0" w:color="auto"/>
            <w:left w:val="none" w:sz="0" w:space="0" w:color="auto"/>
            <w:bottom w:val="none" w:sz="0" w:space="0" w:color="auto"/>
            <w:right w:val="none" w:sz="0" w:space="0" w:color="auto"/>
          </w:divBdr>
        </w:div>
        <w:div w:id="484319270">
          <w:marLeft w:val="806"/>
          <w:marRight w:val="0"/>
          <w:marTop w:val="134"/>
          <w:marBottom w:val="0"/>
          <w:divBdr>
            <w:top w:val="none" w:sz="0" w:space="0" w:color="auto"/>
            <w:left w:val="none" w:sz="0" w:space="0" w:color="auto"/>
            <w:bottom w:val="none" w:sz="0" w:space="0" w:color="auto"/>
            <w:right w:val="none" w:sz="0" w:space="0" w:color="auto"/>
          </w:divBdr>
        </w:div>
        <w:div w:id="532495405">
          <w:marLeft w:val="806"/>
          <w:marRight w:val="0"/>
          <w:marTop w:val="134"/>
          <w:marBottom w:val="0"/>
          <w:divBdr>
            <w:top w:val="none" w:sz="0" w:space="0" w:color="auto"/>
            <w:left w:val="none" w:sz="0" w:space="0" w:color="auto"/>
            <w:bottom w:val="none" w:sz="0" w:space="0" w:color="auto"/>
            <w:right w:val="none" w:sz="0" w:space="0" w:color="auto"/>
          </w:divBdr>
        </w:div>
      </w:divsChild>
    </w:div>
    <w:div w:id="1161778362">
      <w:bodyDiv w:val="1"/>
      <w:marLeft w:val="0"/>
      <w:marRight w:val="0"/>
      <w:marTop w:val="0"/>
      <w:marBottom w:val="0"/>
      <w:divBdr>
        <w:top w:val="none" w:sz="0" w:space="0" w:color="auto"/>
        <w:left w:val="none" w:sz="0" w:space="0" w:color="auto"/>
        <w:bottom w:val="none" w:sz="0" w:space="0" w:color="auto"/>
        <w:right w:val="none" w:sz="0" w:space="0" w:color="auto"/>
      </w:divBdr>
    </w:div>
    <w:div w:id="1298486166">
      <w:bodyDiv w:val="1"/>
      <w:marLeft w:val="0"/>
      <w:marRight w:val="0"/>
      <w:marTop w:val="0"/>
      <w:marBottom w:val="0"/>
      <w:divBdr>
        <w:top w:val="none" w:sz="0" w:space="0" w:color="auto"/>
        <w:left w:val="none" w:sz="0" w:space="0" w:color="auto"/>
        <w:bottom w:val="none" w:sz="0" w:space="0" w:color="auto"/>
        <w:right w:val="none" w:sz="0" w:space="0" w:color="auto"/>
      </w:divBdr>
      <w:divsChild>
        <w:div w:id="34619696">
          <w:marLeft w:val="547"/>
          <w:marRight w:val="0"/>
          <w:marTop w:val="115"/>
          <w:marBottom w:val="0"/>
          <w:divBdr>
            <w:top w:val="none" w:sz="0" w:space="0" w:color="auto"/>
            <w:left w:val="none" w:sz="0" w:space="0" w:color="auto"/>
            <w:bottom w:val="none" w:sz="0" w:space="0" w:color="auto"/>
            <w:right w:val="none" w:sz="0" w:space="0" w:color="auto"/>
          </w:divBdr>
        </w:div>
        <w:div w:id="2013532793">
          <w:marLeft w:val="547"/>
          <w:marRight w:val="0"/>
          <w:marTop w:val="115"/>
          <w:marBottom w:val="0"/>
          <w:divBdr>
            <w:top w:val="none" w:sz="0" w:space="0" w:color="auto"/>
            <w:left w:val="none" w:sz="0" w:space="0" w:color="auto"/>
            <w:bottom w:val="none" w:sz="0" w:space="0" w:color="auto"/>
            <w:right w:val="none" w:sz="0" w:space="0" w:color="auto"/>
          </w:divBdr>
        </w:div>
        <w:div w:id="128861293">
          <w:marLeft w:val="1166"/>
          <w:marRight w:val="0"/>
          <w:marTop w:val="115"/>
          <w:marBottom w:val="0"/>
          <w:divBdr>
            <w:top w:val="none" w:sz="0" w:space="0" w:color="auto"/>
            <w:left w:val="none" w:sz="0" w:space="0" w:color="auto"/>
            <w:bottom w:val="none" w:sz="0" w:space="0" w:color="auto"/>
            <w:right w:val="none" w:sz="0" w:space="0" w:color="auto"/>
          </w:divBdr>
        </w:div>
        <w:div w:id="1577129116">
          <w:marLeft w:val="547"/>
          <w:marRight w:val="0"/>
          <w:marTop w:val="115"/>
          <w:marBottom w:val="0"/>
          <w:divBdr>
            <w:top w:val="none" w:sz="0" w:space="0" w:color="auto"/>
            <w:left w:val="none" w:sz="0" w:space="0" w:color="auto"/>
            <w:bottom w:val="none" w:sz="0" w:space="0" w:color="auto"/>
            <w:right w:val="none" w:sz="0" w:space="0" w:color="auto"/>
          </w:divBdr>
        </w:div>
        <w:div w:id="1955288218">
          <w:marLeft w:val="1166"/>
          <w:marRight w:val="0"/>
          <w:marTop w:val="115"/>
          <w:marBottom w:val="0"/>
          <w:divBdr>
            <w:top w:val="none" w:sz="0" w:space="0" w:color="auto"/>
            <w:left w:val="none" w:sz="0" w:space="0" w:color="auto"/>
            <w:bottom w:val="none" w:sz="0" w:space="0" w:color="auto"/>
            <w:right w:val="none" w:sz="0" w:space="0" w:color="auto"/>
          </w:divBdr>
        </w:div>
        <w:div w:id="2055677">
          <w:marLeft w:val="1166"/>
          <w:marRight w:val="0"/>
          <w:marTop w:val="115"/>
          <w:marBottom w:val="0"/>
          <w:divBdr>
            <w:top w:val="none" w:sz="0" w:space="0" w:color="auto"/>
            <w:left w:val="none" w:sz="0" w:space="0" w:color="auto"/>
            <w:bottom w:val="none" w:sz="0" w:space="0" w:color="auto"/>
            <w:right w:val="none" w:sz="0" w:space="0" w:color="auto"/>
          </w:divBdr>
        </w:div>
      </w:divsChild>
    </w:div>
    <w:div w:id="1509177443">
      <w:bodyDiv w:val="1"/>
      <w:marLeft w:val="0"/>
      <w:marRight w:val="0"/>
      <w:marTop w:val="0"/>
      <w:marBottom w:val="0"/>
      <w:divBdr>
        <w:top w:val="none" w:sz="0" w:space="0" w:color="auto"/>
        <w:left w:val="none" w:sz="0" w:space="0" w:color="auto"/>
        <w:bottom w:val="none" w:sz="0" w:space="0" w:color="auto"/>
        <w:right w:val="none" w:sz="0" w:space="0" w:color="auto"/>
      </w:divBdr>
      <w:divsChild>
        <w:div w:id="1031152524">
          <w:marLeft w:val="547"/>
          <w:marRight w:val="0"/>
          <w:marTop w:val="115"/>
          <w:marBottom w:val="0"/>
          <w:divBdr>
            <w:top w:val="none" w:sz="0" w:space="0" w:color="auto"/>
            <w:left w:val="none" w:sz="0" w:space="0" w:color="auto"/>
            <w:bottom w:val="none" w:sz="0" w:space="0" w:color="auto"/>
            <w:right w:val="none" w:sz="0" w:space="0" w:color="auto"/>
          </w:divBdr>
        </w:div>
        <w:div w:id="2050764911">
          <w:marLeft w:val="1166"/>
          <w:marRight w:val="0"/>
          <w:marTop w:val="96"/>
          <w:marBottom w:val="0"/>
          <w:divBdr>
            <w:top w:val="none" w:sz="0" w:space="0" w:color="auto"/>
            <w:left w:val="none" w:sz="0" w:space="0" w:color="auto"/>
            <w:bottom w:val="none" w:sz="0" w:space="0" w:color="auto"/>
            <w:right w:val="none" w:sz="0" w:space="0" w:color="auto"/>
          </w:divBdr>
        </w:div>
        <w:div w:id="1154298875">
          <w:marLeft w:val="1166"/>
          <w:marRight w:val="0"/>
          <w:marTop w:val="96"/>
          <w:marBottom w:val="0"/>
          <w:divBdr>
            <w:top w:val="none" w:sz="0" w:space="0" w:color="auto"/>
            <w:left w:val="none" w:sz="0" w:space="0" w:color="auto"/>
            <w:bottom w:val="none" w:sz="0" w:space="0" w:color="auto"/>
            <w:right w:val="none" w:sz="0" w:space="0" w:color="auto"/>
          </w:divBdr>
        </w:div>
        <w:div w:id="469708378">
          <w:marLeft w:val="1166"/>
          <w:marRight w:val="0"/>
          <w:marTop w:val="96"/>
          <w:marBottom w:val="0"/>
          <w:divBdr>
            <w:top w:val="none" w:sz="0" w:space="0" w:color="auto"/>
            <w:left w:val="none" w:sz="0" w:space="0" w:color="auto"/>
            <w:bottom w:val="none" w:sz="0" w:space="0" w:color="auto"/>
            <w:right w:val="none" w:sz="0" w:space="0" w:color="auto"/>
          </w:divBdr>
        </w:div>
      </w:divsChild>
    </w:div>
    <w:div w:id="1567185259">
      <w:bodyDiv w:val="1"/>
      <w:marLeft w:val="0"/>
      <w:marRight w:val="0"/>
      <w:marTop w:val="0"/>
      <w:marBottom w:val="0"/>
      <w:divBdr>
        <w:top w:val="none" w:sz="0" w:space="0" w:color="auto"/>
        <w:left w:val="none" w:sz="0" w:space="0" w:color="auto"/>
        <w:bottom w:val="none" w:sz="0" w:space="0" w:color="auto"/>
        <w:right w:val="none" w:sz="0" w:space="0" w:color="auto"/>
      </w:divBdr>
      <w:divsChild>
        <w:div w:id="2005741418">
          <w:marLeft w:val="547"/>
          <w:marRight w:val="0"/>
          <w:marTop w:val="130"/>
          <w:marBottom w:val="0"/>
          <w:divBdr>
            <w:top w:val="none" w:sz="0" w:space="0" w:color="auto"/>
            <w:left w:val="none" w:sz="0" w:space="0" w:color="auto"/>
            <w:bottom w:val="none" w:sz="0" w:space="0" w:color="auto"/>
            <w:right w:val="none" w:sz="0" w:space="0" w:color="auto"/>
          </w:divBdr>
        </w:div>
        <w:div w:id="1722435421">
          <w:marLeft w:val="547"/>
          <w:marRight w:val="0"/>
          <w:marTop w:val="130"/>
          <w:marBottom w:val="0"/>
          <w:divBdr>
            <w:top w:val="none" w:sz="0" w:space="0" w:color="auto"/>
            <w:left w:val="none" w:sz="0" w:space="0" w:color="auto"/>
            <w:bottom w:val="none" w:sz="0" w:space="0" w:color="auto"/>
            <w:right w:val="none" w:sz="0" w:space="0" w:color="auto"/>
          </w:divBdr>
        </w:div>
        <w:div w:id="1009335479">
          <w:marLeft w:val="547"/>
          <w:marRight w:val="0"/>
          <w:marTop w:val="130"/>
          <w:marBottom w:val="0"/>
          <w:divBdr>
            <w:top w:val="none" w:sz="0" w:space="0" w:color="auto"/>
            <w:left w:val="none" w:sz="0" w:space="0" w:color="auto"/>
            <w:bottom w:val="none" w:sz="0" w:space="0" w:color="auto"/>
            <w:right w:val="none" w:sz="0" w:space="0" w:color="auto"/>
          </w:divBdr>
        </w:div>
      </w:divsChild>
    </w:div>
    <w:div w:id="1628197615">
      <w:bodyDiv w:val="1"/>
      <w:marLeft w:val="0"/>
      <w:marRight w:val="0"/>
      <w:marTop w:val="0"/>
      <w:marBottom w:val="0"/>
      <w:divBdr>
        <w:top w:val="none" w:sz="0" w:space="0" w:color="auto"/>
        <w:left w:val="none" w:sz="0" w:space="0" w:color="auto"/>
        <w:bottom w:val="none" w:sz="0" w:space="0" w:color="auto"/>
        <w:right w:val="none" w:sz="0" w:space="0" w:color="auto"/>
      </w:divBdr>
      <w:divsChild>
        <w:div w:id="1982611096">
          <w:marLeft w:val="547"/>
          <w:marRight w:val="0"/>
          <w:marTop w:val="125"/>
          <w:marBottom w:val="0"/>
          <w:divBdr>
            <w:top w:val="none" w:sz="0" w:space="0" w:color="auto"/>
            <w:left w:val="none" w:sz="0" w:space="0" w:color="auto"/>
            <w:bottom w:val="none" w:sz="0" w:space="0" w:color="auto"/>
            <w:right w:val="none" w:sz="0" w:space="0" w:color="auto"/>
          </w:divBdr>
        </w:div>
        <w:div w:id="1759250473">
          <w:marLeft w:val="547"/>
          <w:marRight w:val="0"/>
          <w:marTop w:val="125"/>
          <w:marBottom w:val="0"/>
          <w:divBdr>
            <w:top w:val="none" w:sz="0" w:space="0" w:color="auto"/>
            <w:left w:val="none" w:sz="0" w:space="0" w:color="auto"/>
            <w:bottom w:val="none" w:sz="0" w:space="0" w:color="auto"/>
            <w:right w:val="none" w:sz="0" w:space="0" w:color="auto"/>
          </w:divBdr>
        </w:div>
        <w:div w:id="696471039">
          <w:marLeft w:val="547"/>
          <w:marRight w:val="0"/>
          <w:marTop w:val="125"/>
          <w:marBottom w:val="0"/>
          <w:divBdr>
            <w:top w:val="none" w:sz="0" w:space="0" w:color="auto"/>
            <w:left w:val="none" w:sz="0" w:space="0" w:color="auto"/>
            <w:bottom w:val="none" w:sz="0" w:space="0" w:color="auto"/>
            <w:right w:val="none" w:sz="0" w:space="0" w:color="auto"/>
          </w:divBdr>
        </w:div>
        <w:div w:id="2042396480">
          <w:marLeft w:val="547"/>
          <w:marRight w:val="0"/>
          <w:marTop w:val="125"/>
          <w:marBottom w:val="0"/>
          <w:divBdr>
            <w:top w:val="none" w:sz="0" w:space="0" w:color="auto"/>
            <w:left w:val="none" w:sz="0" w:space="0" w:color="auto"/>
            <w:bottom w:val="none" w:sz="0" w:space="0" w:color="auto"/>
            <w:right w:val="none" w:sz="0" w:space="0" w:color="auto"/>
          </w:divBdr>
        </w:div>
      </w:divsChild>
    </w:div>
    <w:div w:id="1756781990">
      <w:bodyDiv w:val="1"/>
      <w:marLeft w:val="0"/>
      <w:marRight w:val="0"/>
      <w:marTop w:val="0"/>
      <w:marBottom w:val="0"/>
      <w:divBdr>
        <w:top w:val="none" w:sz="0" w:space="0" w:color="auto"/>
        <w:left w:val="none" w:sz="0" w:space="0" w:color="auto"/>
        <w:bottom w:val="none" w:sz="0" w:space="0" w:color="auto"/>
        <w:right w:val="none" w:sz="0" w:space="0" w:color="auto"/>
      </w:divBdr>
      <w:divsChild>
        <w:div w:id="1778329204">
          <w:marLeft w:val="547"/>
          <w:marRight w:val="0"/>
          <w:marTop w:val="106"/>
          <w:marBottom w:val="0"/>
          <w:divBdr>
            <w:top w:val="none" w:sz="0" w:space="0" w:color="auto"/>
            <w:left w:val="none" w:sz="0" w:space="0" w:color="auto"/>
            <w:bottom w:val="none" w:sz="0" w:space="0" w:color="auto"/>
            <w:right w:val="none" w:sz="0" w:space="0" w:color="auto"/>
          </w:divBdr>
        </w:div>
        <w:div w:id="696468664">
          <w:marLeft w:val="547"/>
          <w:marRight w:val="0"/>
          <w:marTop w:val="106"/>
          <w:marBottom w:val="0"/>
          <w:divBdr>
            <w:top w:val="none" w:sz="0" w:space="0" w:color="auto"/>
            <w:left w:val="none" w:sz="0" w:space="0" w:color="auto"/>
            <w:bottom w:val="none" w:sz="0" w:space="0" w:color="auto"/>
            <w:right w:val="none" w:sz="0" w:space="0" w:color="auto"/>
          </w:divBdr>
        </w:div>
      </w:divsChild>
    </w:div>
    <w:div w:id="1791824701">
      <w:bodyDiv w:val="1"/>
      <w:marLeft w:val="0"/>
      <w:marRight w:val="0"/>
      <w:marTop w:val="0"/>
      <w:marBottom w:val="0"/>
      <w:divBdr>
        <w:top w:val="none" w:sz="0" w:space="0" w:color="auto"/>
        <w:left w:val="none" w:sz="0" w:space="0" w:color="auto"/>
        <w:bottom w:val="none" w:sz="0" w:space="0" w:color="auto"/>
        <w:right w:val="none" w:sz="0" w:space="0" w:color="auto"/>
      </w:divBdr>
      <w:divsChild>
        <w:div w:id="2113159017">
          <w:marLeft w:val="547"/>
          <w:marRight w:val="0"/>
          <w:marTop w:val="96"/>
          <w:marBottom w:val="0"/>
          <w:divBdr>
            <w:top w:val="none" w:sz="0" w:space="0" w:color="auto"/>
            <w:left w:val="none" w:sz="0" w:space="0" w:color="auto"/>
            <w:bottom w:val="none" w:sz="0" w:space="0" w:color="auto"/>
            <w:right w:val="none" w:sz="0" w:space="0" w:color="auto"/>
          </w:divBdr>
        </w:div>
        <w:div w:id="1797990474">
          <w:marLeft w:val="1166"/>
          <w:marRight w:val="0"/>
          <w:marTop w:val="96"/>
          <w:marBottom w:val="0"/>
          <w:divBdr>
            <w:top w:val="none" w:sz="0" w:space="0" w:color="auto"/>
            <w:left w:val="none" w:sz="0" w:space="0" w:color="auto"/>
            <w:bottom w:val="none" w:sz="0" w:space="0" w:color="auto"/>
            <w:right w:val="none" w:sz="0" w:space="0" w:color="auto"/>
          </w:divBdr>
        </w:div>
        <w:div w:id="204299834">
          <w:marLeft w:val="1166"/>
          <w:marRight w:val="0"/>
          <w:marTop w:val="96"/>
          <w:marBottom w:val="0"/>
          <w:divBdr>
            <w:top w:val="none" w:sz="0" w:space="0" w:color="auto"/>
            <w:left w:val="none" w:sz="0" w:space="0" w:color="auto"/>
            <w:bottom w:val="none" w:sz="0" w:space="0" w:color="auto"/>
            <w:right w:val="none" w:sz="0" w:space="0" w:color="auto"/>
          </w:divBdr>
        </w:div>
        <w:div w:id="40979207">
          <w:marLeft w:val="1166"/>
          <w:marRight w:val="0"/>
          <w:marTop w:val="96"/>
          <w:marBottom w:val="0"/>
          <w:divBdr>
            <w:top w:val="none" w:sz="0" w:space="0" w:color="auto"/>
            <w:left w:val="none" w:sz="0" w:space="0" w:color="auto"/>
            <w:bottom w:val="none" w:sz="0" w:space="0" w:color="auto"/>
            <w:right w:val="none" w:sz="0" w:space="0" w:color="auto"/>
          </w:divBdr>
        </w:div>
      </w:divsChild>
    </w:div>
    <w:div w:id="1832670153">
      <w:bodyDiv w:val="1"/>
      <w:marLeft w:val="0"/>
      <w:marRight w:val="0"/>
      <w:marTop w:val="0"/>
      <w:marBottom w:val="0"/>
      <w:divBdr>
        <w:top w:val="none" w:sz="0" w:space="0" w:color="auto"/>
        <w:left w:val="none" w:sz="0" w:space="0" w:color="auto"/>
        <w:bottom w:val="none" w:sz="0" w:space="0" w:color="auto"/>
        <w:right w:val="none" w:sz="0" w:space="0" w:color="auto"/>
      </w:divBdr>
      <w:divsChild>
        <w:div w:id="601306550">
          <w:marLeft w:val="1166"/>
          <w:marRight w:val="0"/>
          <w:marTop w:val="115"/>
          <w:marBottom w:val="0"/>
          <w:divBdr>
            <w:top w:val="none" w:sz="0" w:space="0" w:color="auto"/>
            <w:left w:val="none" w:sz="0" w:space="0" w:color="auto"/>
            <w:bottom w:val="none" w:sz="0" w:space="0" w:color="auto"/>
            <w:right w:val="none" w:sz="0" w:space="0" w:color="auto"/>
          </w:divBdr>
        </w:div>
        <w:div w:id="1276866323">
          <w:marLeft w:val="1166"/>
          <w:marRight w:val="0"/>
          <w:marTop w:val="115"/>
          <w:marBottom w:val="0"/>
          <w:divBdr>
            <w:top w:val="none" w:sz="0" w:space="0" w:color="auto"/>
            <w:left w:val="none" w:sz="0" w:space="0" w:color="auto"/>
            <w:bottom w:val="none" w:sz="0" w:space="0" w:color="auto"/>
            <w:right w:val="none" w:sz="0" w:space="0" w:color="auto"/>
          </w:divBdr>
        </w:div>
        <w:div w:id="1087263840">
          <w:marLeft w:val="1166"/>
          <w:marRight w:val="0"/>
          <w:marTop w:val="115"/>
          <w:marBottom w:val="0"/>
          <w:divBdr>
            <w:top w:val="none" w:sz="0" w:space="0" w:color="auto"/>
            <w:left w:val="none" w:sz="0" w:space="0" w:color="auto"/>
            <w:bottom w:val="none" w:sz="0" w:space="0" w:color="auto"/>
            <w:right w:val="none" w:sz="0" w:space="0" w:color="auto"/>
          </w:divBdr>
        </w:div>
        <w:div w:id="1855801432">
          <w:marLeft w:val="1166"/>
          <w:marRight w:val="0"/>
          <w:marTop w:val="115"/>
          <w:marBottom w:val="0"/>
          <w:divBdr>
            <w:top w:val="none" w:sz="0" w:space="0" w:color="auto"/>
            <w:left w:val="none" w:sz="0" w:space="0" w:color="auto"/>
            <w:bottom w:val="none" w:sz="0" w:space="0" w:color="auto"/>
            <w:right w:val="none" w:sz="0" w:space="0" w:color="auto"/>
          </w:divBdr>
        </w:div>
        <w:div w:id="261189499">
          <w:marLeft w:val="1166"/>
          <w:marRight w:val="0"/>
          <w:marTop w:val="115"/>
          <w:marBottom w:val="0"/>
          <w:divBdr>
            <w:top w:val="none" w:sz="0" w:space="0" w:color="auto"/>
            <w:left w:val="none" w:sz="0" w:space="0" w:color="auto"/>
            <w:bottom w:val="none" w:sz="0" w:space="0" w:color="auto"/>
            <w:right w:val="none" w:sz="0" w:space="0" w:color="auto"/>
          </w:divBdr>
        </w:div>
        <w:div w:id="941836843">
          <w:marLeft w:val="1166"/>
          <w:marRight w:val="0"/>
          <w:marTop w:val="115"/>
          <w:marBottom w:val="0"/>
          <w:divBdr>
            <w:top w:val="none" w:sz="0" w:space="0" w:color="auto"/>
            <w:left w:val="none" w:sz="0" w:space="0" w:color="auto"/>
            <w:bottom w:val="none" w:sz="0" w:space="0" w:color="auto"/>
            <w:right w:val="none" w:sz="0" w:space="0" w:color="auto"/>
          </w:divBdr>
        </w:div>
      </w:divsChild>
    </w:div>
    <w:div w:id="1833064878">
      <w:bodyDiv w:val="1"/>
      <w:marLeft w:val="0"/>
      <w:marRight w:val="0"/>
      <w:marTop w:val="0"/>
      <w:marBottom w:val="0"/>
      <w:divBdr>
        <w:top w:val="none" w:sz="0" w:space="0" w:color="auto"/>
        <w:left w:val="none" w:sz="0" w:space="0" w:color="auto"/>
        <w:bottom w:val="none" w:sz="0" w:space="0" w:color="auto"/>
        <w:right w:val="none" w:sz="0" w:space="0" w:color="auto"/>
      </w:divBdr>
      <w:divsChild>
        <w:div w:id="1210797017">
          <w:marLeft w:val="547"/>
          <w:marRight w:val="0"/>
          <w:marTop w:val="115"/>
          <w:marBottom w:val="0"/>
          <w:divBdr>
            <w:top w:val="none" w:sz="0" w:space="0" w:color="auto"/>
            <w:left w:val="none" w:sz="0" w:space="0" w:color="auto"/>
            <w:bottom w:val="none" w:sz="0" w:space="0" w:color="auto"/>
            <w:right w:val="none" w:sz="0" w:space="0" w:color="auto"/>
          </w:divBdr>
        </w:div>
        <w:div w:id="2070420480">
          <w:marLeft w:val="1166"/>
          <w:marRight w:val="0"/>
          <w:marTop w:val="91"/>
          <w:marBottom w:val="0"/>
          <w:divBdr>
            <w:top w:val="none" w:sz="0" w:space="0" w:color="auto"/>
            <w:left w:val="none" w:sz="0" w:space="0" w:color="auto"/>
            <w:bottom w:val="none" w:sz="0" w:space="0" w:color="auto"/>
            <w:right w:val="none" w:sz="0" w:space="0" w:color="auto"/>
          </w:divBdr>
        </w:div>
        <w:div w:id="1472214591">
          <w:marLeft w:val="1166"/>
          <w:marRight w:val="0"/>
          <w:marTop w:val="91"/>
          <w:marBottom w:val="0"/>
          <w:divBdr>
            <w:top w:val="none" w:sz="0" w:space="0" w:color="auto"/>
            <w:left w:val="none" w:sz="0" w:space="0" w:color="auto"/>
            <w:bottom w:val="none" w:sz="0" w:space="0" w:color="auto"/>
            <w:right w:val="none" w:sz="0" w:space="0" w:color="auto"/>
          </w:divBdr>
        </w:div>
        <w:div w:id="651908957">
          <w:marLeft w:val="1166"/>
          <w:marRight w:val="0"/>
          <w:marTop w:val="91"/>
          <w:marBottom w:val="0"/>
          <w:divBdr>
            <w:top w:val="none" w:sz="0" w:space="0" w:color="auto"/>
            <w:left w:val="none" w:sz="0" w:space="0" w:color="auto"/>
            <w:bottom w:val="none" w:sz="0" w:space="0" w:color="auto"/>
            <w:right w:val="none" w:sz="0" w:space="0" w:color="auto"/>
          </w:divBdr>
        </w:div>
        <w:div w:id="798181557">
          <w:marLeft w:val="1166"/>
          <w:marRight w:val="0"/>
          <w:marTop w:val="91"/>
          <w:marBottom w:val="0"/>
          <w:divBdr>
            <w:top w:val="none" w:sz="0" w:space="0" w:color="auto"/>
            <w:left w:val="none" w:sz="0" w:space="0" w:color="auto"/>
            <w:bottom w:val="none" w:sz="0" w:space="0" w:color="auto"/>
            <w:right w:val="none" w:sz="0" w:space="0" w:color="auto"/>
          </w:divBdr>
        </w:div>
      </w:divsChild>
    </w:div>
    <w:div w:id="1866478348">
      <w:bodyDiv w:val="1"/>
      <w:marLeft w:val="0"/>
      <w:marRight w:val="0"/>
      <w:marTop w:val="0"/>
      <w:marBottom w:val="0"/>
      <w:divBdr>
        <w:top w:val="none" w:sz="0" w:space="0" w:color="auto"/>
        <w:left w:val="none" w:sz="0" w:space="0" w:color="auto"/>
        <w:bottom w:val="none" w:sz="0" w:space="0" w:color="auto"/>
        <w:right w:val="none" w:sz="0" w:space="0" w:color="auto"/>
      </w:divBdr>
      <w:divsChild>
        <w:div w:id="1989043685">
          <w:marLeft w:val="547"/>
          <w:marRight w:val="0"/>
          <w:marTop w:val="115"/>
          <w:marBottom w:val="0"/>
          <w:divBdr>
            <w:top w:val="none" w:sz="0" w:space="0" w:color="auto"/>
            <w:left w:val="none" w:sz="0" w:space="0" w:color="auto"/>
            <w:bottom w:val="none" w:sz="0" w:space="0" w:color="auto"/>
            <w:right w:val="none" w:sz="0" w:space="0" w:color="auto"/>
          </w:divBdr>
        </w:div>
        <w:div w:id="472597225">
          <w:marLeft w:val="1166"/>
          <w:marRight w:val="0"/>
          <w:marTop w:val="96"/>
          <w:marBottom w:val="0"/>
          <w:divBdr>
            <w:top w:val="none" w:sz="0" w:space="0" w:color="auto"/>
            <w:left w:val="none" w:sz="0" w:space="0" w:color="auto"/>
            <w:bottom w:val="none" w:sz="0" w:space="0" w:color="auto"/>
            <w:right w:val="none" w:sz="0" w:space="0" w:color="auto"/>
          </w:divBdr>
        </w:div>
        <w:div w:id="1217476991">
          <w:marLeft w:val="1166"/>
          <w:marRight w:val="0"/>
          <w:marTop w:val="96"/>
          <w:marBottom w:val="0"/>
          <w:divBdr>
            <w:top w:val="none" w:sz="0" w:space="0" w:color="auto"/>
            <w:left w:val="none" w:sz="0" w:space="0" w:color="auto"/>
            <w:bottom w:val="none" w:sz="0" w:space="0" w:color="auto"/>
            <w:right w:val="none" w:sz="0" w:space="0" w:color="auto"/>
          </w:divBdr>
        </w:div>
        <w:div w:id="20938960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ttlead@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 Mollie Leora</dc:creator>
  <cp:lastModifiedBy>Jenkins, Melissa M (Missy)</cp:lastModifiedBy>
  <cp:revision>3</cp:revision>
  <dcterms:created xsi:type="dcterms:W3CDTF">2015-04-21T17:33:00Z</dcterms:created>
  <dcterms:modified xsi:type="dcterms:W3CDTF">2015-04-23T20:06:00Z</dcterms:modified>
</cp:coreProperties>
</file>